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C29D9" w14:textId="2033DDB5" w:rsidR="00FF39E7" w:rsidRPr="00846584" w:rsidRDefault="00227C21" w:rsidP="00BF70C2">
      <w:pPr>
        <w:pStyle w:val="NoSpacing"/>
        <w:spacing w:line="480" w:lineRule="auto"/>
        <w:jc w:val="center"/>
        <w:rPr>
          <w:rFonts w:ascii="Times New Roman" w:hAnsi="Times New Roman"/>
          <w:b/>
          <w:sz w:val="36"/>
          <w:szCs w:val="36"/>
        </w:rPr>
      </w:pPr>
      <w:r>
        <w:rPr>
          <w:rFonts w:ascii="Times New Roman" w:hAnsi="Times New Roman"/>
          <w:b/>
          <w:sz w:val="36"/>
          <w:szCs w:val="36"/>
        </w:rPr>
        <w:t>PAPER TITLE</w:t>
      </w:r>
      <w:r w:rsidR="00FF39E7" w:rsidRPr="00846584">
        <w:rPr>
          <w:rFonts w:ascii="Times New Roman" w:hAnsi="Times New Roman"/>
          <w:b/>
          <w:sz w:val="36"/>
          <w:szCs w:val="36"/>
        </w:rPr>
        <w:t xml:space="preserve"> (use style: PAPER TITLE)</w:t>
      </w:r>
    </w:p>
    <w:p w14:paraId="3E6C8F82" w14:textId="77777777" w:rsidR="00CC2FC4" w:rsidRPr="00CC2FC4" w:rsidRDefault="00CC2FC4" w:rsidP="00BF70C2">
      <w:pPr>
        <w:pStyle w:val="PaperAffiliations"/>
        <w:spacing w:after="0" w:line="480" w:lineRule="auto"/>
        <w:rPr>
          <w:rFonts w:eastAsia="Calibri"/>
        </w:rPr>
      </w:pPr>
      <w:r w:rsidRPr="00CC2FC4">
        <w:rPr>
          <w:rFonts w:eastAsia="Calibri"/>
        </w:rPr>
        <w:t>Susan Jomo</w:t>
      </w:r>
      <w:r w:rsidRPr="00CC2FC4">
        <w:rPr>
          <w:rFonts w:eastAsia="Calibri"/>
          <w:vertAlign w:val="superscript"/>
        </w:rPr>
        <w:t>1</w:t>
      </w:r>
      <w:r w:rsidRPr="00CC2FC4">
        <w:rPr>
          <w:rFonts w:eastAsia="Calibri"/>
        </w:rPr>
        <w:t xml:space="preserve"> and DebelaGoshu</w:t>
      </w:r>
      <w:r w:rsidRPr="00CC2FC4">
        <w:rPr>
          <w:rFonts w:eastAsia="Calibri"/>
          <w:vertAlign w:val="superscript"/>
        </w:rPr>
        <w:t xml:space="preserve">2,* </w:t>
      </w:r>
      <w:r w:rsidRPr="00CC2FC4">
        <w:rPr>
          <w:rFonts w:eastAsia="Calibri"/>
        </w:rPr>
        <w:t xml:space="preserve"> </w:t>
      </w:r>
    </w:p>
    <w:p w14:paraId="65CA509B" w14:textId="77777777" w:rsidR="00CC2FC4" w:rsidRPr="00CC2FC4" w:rsidRDefault="00CC2FC4" w:rsidP="00BF70C2">
      <w:pPr>
        <w:pStyle w:val="PaperAffiliations"/>
        <w:spacing w:after="0" w:line="480" w:lineRule="auto"/>
        <w:rPr>
          <w:rFonts w:eastAsia="Calibri"/>
        </w:rPr>
      </w:pPr>
      <w:r w:rsidRPr="00CC2FC4">
        <w:rPr>
          <w:rFonts w:eastAsia="Calibri"/>
        </w:rPr>
        <w:t xml:space="preserve">1   School of _____, Department of------------, ------------ University, Nairobi, Kenya. </w:t>
      </w:r>
    </w:p>
    <w:p w14:paraId="1D83371B" w14:textId="77777777" w:rsidR="00CC2FC4" w:rsidRPr="00CC2FC4" w:rsidRDefault="00CC2FC4" w:rsidP="00BF70C2">
      <w:pPr>
        <w:pStyle w:val="PaperAffiliations"/>
        <w:spacing w:after="0" w:line="480" w:lineRule="auto"/>
        <w:rPr>
          <w:rFonts w:eastAsia="Calibri"/>
        </w:rPr>
      </w:pPr>
      <w:r w:rsidRPr="00CC2FC4">
        <w:rPr>
          <w:rFonts w:eastAsia="Calibri"/>
        </w:rPr>
        <w:t xml:space="preserve">2   Department of------------, ------------ University, Jimma, Ethiopia. </w:t>
      </w:r>
    </w:p>
    <w:p w14:paraId="4DE5D6C2" w14:textId="77777777" w:rsidR="00CC2FC4" w:rsidRPr="00CC2FC4" w:rsidRDefault="00CC2FC4" w:rsidP="00BF70C2">
      <w:pPr>
        <w:pStyle w:val="PaperAffiliations"/>
        <w:spacing w:after="0" w:line="480" w:lineRule="auto"/>
        <w:rPr>
          <w:rFonts w:eastAsia="Calibri"/>
        </w:rPr>
      </w:pPr>
      <w:r w:rsidRPr="00CC2FC4">
        <w:rPr>
          <w:rFonts w:eastAsia="Calibri"/>
        </w:rPr>
        <w:t>* Corresponding author’s Email address: debela. goshu@------------</w:t>
      </w:r>
    </w:p>
    <w:p w14:paraId="730539C9" w14:textId="77777777" w:rsidR="007647D2" w:rsidRPr="00F77BD8" w:rsidRDefault="007647D2" w:rsidP="00BF70C2">
      <w:pPr>
        <w:rPr>
          <w:rFonts w:ascii="Times New Roman" w:hAnsi="Times New Roman"/>
          <w:b/>
          <w:sz w:val="24"/>
          <w:szCs w:val="24"/>
        </w:rPr>
      </w:pPr>
      <w:r w:rsidRPr="00F77BD8">
        <w:rPr>
          <w:rFonts w:ascii="Times New Roman" w:hAnsi="Times New Roman"/>
          <w:b/>
          <w:sz w:val="24"/>
          <w:szCs w:val="24"/>
        </w:rPr>
        <w:t>Conflict of interest</w:t>
      </w:r>
    </w:p>
    <w:p w14:paraId="2A86BE32" w14:textId="77777777" w:rsidR="007647D2" w:rsidRPr="00FF0016" w:rsidRDefault="007647D2" w:rsidP="00BF70C2">
      <w:pPr>
        <w:pStyle w:val="PaperParagraphs"/>
        <w:spacing w:after="0" w:line="480" w:lineRule="auto"/>
        <w:rPr>
          <w:sz w:val="24"/>
          <w:szCs w:val="24"/>
        </w:rPr>
      </w:pPr>
      <w:r w:rsidRPr="00FF0016">
        <w:rPr>
          <w:sz w:val="24"/>
          <w:szCs w:val="24"/>
        </w:rPr>
        <w:t xml:space="preserve">Any conflict of interest that may have influenced the development of the article must be indicated.  </w:t>
      </w:r>
    </w:p>
    <w:p w14:paraId="0E3B467B" w14:textId="77777777" w:rsidR="007647D2" w:rsidRPr="00F77BD8" w:rsidRDefault="007647D2" w:rsidP="00BF70C2">
      <w:pPr>
        <w:rPr>
          <w:rFonts w:ascii="Times New Roman" w:hAnsi="Times New Roman"/>
          <w:b/>
          <w:sz w:val="24"/>
          <w:szCs w:val="24"/>
        </w:rPr>
      </w:pPr>
      <w:r w:rsidRPr="00F77BD8">
        <w:rPr>
          <w:rFonts w:ascii="Times New Roman" w:hAnsi="Times New Roman"/>
          <w:b/>
          <w:sz w:val="24"/>
          <w:szCs w:val="24"/>
        </w:rPr>
        <w:t>Acknowledgement</w:t>
      </w:r>
    </w:p>
    <w:p w14:paraId="1827877B" w14:textId="4D42195C" w:rsidR="007647D2" w:rsidRDefault="007647D2" w:rsidP="00BF70C2">
      <w:pPr>
        <w:pStyle w:val="PaperParagraphs"/>
        <w:spacing w:after="0" w:line="480" w:lineRule="auto"/>
        <w:rPr>
          <w:sz w:val="24"/>
          <w:szCs w:val="24"/>
        </w:rPr>
      </w:pPr>
      <w:r w:rsidRPr="00FF0016">
        <w:rPr>
          <w:sz w:val="24"/>
          <w:szCs w:val="24"/>
        </w:rPr>
        <w:t>Acknowledgments of people, grants, funds, etc. writing in full the names of funding organizations</w:t>
      </w:r>
      <w:r>
        <w:rPr>
          <w:sz w:val="24"/>
          <w:szCs w:val="24"/>
        </w:rPr>
        <w:t xml:space="preserve"> </w:t>
      </w:r>
      <w:r w:rsidRPr="00FF0016">
        <w:rPr>
          <w:sz w:val="24"/>
          <w:szCs w:val="24"/>
        </w:rPr>
        <w:t>should be provided.</w:t>
      </w:r>
    </w:p>
    <w:p w14:paraId="7BD3C140" w14:textId="22C2DCE4" w:rsidR="00E26CF4" w:rsidRDefault="00E26CF4" w:rsidP="00BF70C2">
      <w:pPr>
        <w:pStyle w:val="PaperParagraphs"/>
        <w:spacing w:after="0" w:line="480" w:lineRule="auto"/>
        <w:rPr>
          <w:sz w:val="24"/>
          <w:szCs w:val="24"/>
        </w:rPr>
      </w:pPr>
      <w:r>
        <w:rPr>
          <w:sz w:val="24"/>
          <w:szCs w:val="24"/>
        </w:rPr>
        <w:br w:type="page"/>
      </w:r>
    </w:p>
    <w:p w14:paraId="2B47D3B1" w14:textId="3A66E337" w:rsidR="00FF39E7" w:rsidRPr="00F77BD8" w:rsidRDefault="00FF39E7" w:rsidP="00BF70C2">
      <w:pPr>
        <w:rPr>
          <w:rFonts w:ascii="Times New Roman" w:hAnsi="Times New Roman"/>
          <w:b/>
          <w:sz w:val="24"/>
          <w:szCs w:val="24"/>
        </w:rPr>
      </w:pPr>
      <w:r w:rsidRPr="00F77BD8">
        <w:rPr>
          <w:rFonts w:ascii="Times New Roman" w:hAnsi="Times New Roman"/>
          <w:b/>
          <w:sz w:val="24"/>
          <w:szCs w:val="24"/>
        </w:rPr>
        <w:lastRenderedPageBreak/>
        <w:t>Abstract</w:t>
      </w:r>
    </w:p>
    <w:p w14:paraId="3D6A5D2B" w14:textId="392AC06F" w:rsidR="00C71337" w:rsidRPr="004D7670" w:rsidRDefault="00CC2FC4" w:rsidP="00BF70C2">
      <w:pPr>
        <w:pStyle w:val="Text"/>
        <w:spacing w:line="480" w:lineRule="auto"/>
        <w:rPr>
          <w:sz w:val="24"/>
          <w:szCs w:val="24"/>
        </w:rPr>
      </w:pPr>
      <w:r w:rsidRPr="004D7670">
        <w:rPr>
          <w:sz w:val="24"/>
          <w:szCs w:val="24"/>
        </w:rPr>
        <w:t>This document provides a guide</w:t>
      </w:r>
      <w:r w:rsidR="005859C3">
        <w:rPr>
          <w:sz w:val="24"/>
          <w:szCs w:val="24"/>
        </w:rPr>
        <w:t>line</w:t>
      </w:r>
      <w:r w:rsidRPr="004D7670">
        <w:rPr>
          <w:color w:val="000000"/>
          <w:sz w:val="24"/>
          <w:szCs w:val="24"/>
        </w:rPr>
        <w:t xml:space="preserve"> for preparing </w:t>
      </w:r>
      <w:r w:rsidRPr="004D7670">
        <w:rPr>
          <w:sz w:val="24"/>
          <w:szCs w:val="24"/>
        </w:rPr>
        <w:t xml:space="preserve">articles </w:t>
      </w:r>
      <w:r w:rsidRPr="004D7670">
        <w:rPr>
          <w:color w:val="000000"/>
          <w:sz w:val="24"/>
          <w:szCs w:val="24"/>
        </w:rPr>
        <w:t xml:space="preserve">for Zede </w:t>
      </w:r>
      <w:r w:rsidR="005859C3" w:rsidRPr="004D7670">
        <w:rPr>
          <w:color w:val="000000"/>
          <w:sz w:val="24"/>
          <w:szCs w:val="24"/>
        </w:rPr>
        <w:t>Journal</w:t>
      </w:r>
      <w:r w:rsidRPr="004D7670">
        <w:rPr>
          <w:i/>
          <w:color w:val="000000"/>
          <w:sz w:val="24"/>
          <w:szCs w:val="24"/>
        </w:rPr>
        <w:t>.</w:t>
      </w:r>
      <w:r w:rsidRPr="004D7670">
        <w:rPr>
          <w:color w:val="000000"/>
          <w:sz w:val="24"/>
          <w:szCs w:val="24"/>
        </w:rPr>
        <w:t xml:space="preserve"> Use this document as a template if you are using Microsoft </w:t>
      </w:r>
      <w:r w:rsidRPr="004D7670">
        <w:rPr>
          <w:i/>
          <w:color w:val="000000"/>
          <w:sz w:val="24"/>
          <w:szCs w:val="24"/>
        </w:rPr>
        <w:t>Word</w:t>
      </w:r>
      <w:r w:rsidRPr="004D7670">
        <w:rPr>
          <w:color w:val="000000"/>
          <w:sz w:val="24"/>
          <w:szCs w:val="24"/>
        </w:rPr>
        <w:t xml:space="preserve">. The title of the paper should be phrased to include only key words avoiding as much as possible abbreviations and formulae. It must not exceed a length of 80 characters including spaces.  The given name and family name should be indicated clearly with the authors' affiliation addresses (where the actual work was done) below the names including the corresponding author.  The abstract must be </w:t>
      </w:r>
      <w:r w:rsidRPr="004D7670">
        <w:rPr>
          <w:sz w:val="24"/>
          <w:szCs w:val="24"/>
        </w:rPr>
        <w:t>an accurate, stand-alone reflection of the contents of the article.</w:t>
      </w:r>
      <w:r w:rsidR="00924C4F" w:rsidRPr="004D7670">
        <w:rPr>
          <w:sz w:val="24"/>
          <w:szCs w:val="24"/>
        </w:rPr>
        <w:t xml:space="preserve"> It should state briefly the purpose of the research, the principal results, and major conclusions avoiding. It should not contain any undefined abbreviations. </w:t>
      </w:r>
      <w:r w:rsidRPr="004D7670">
        <w:rPr>
          <w:sz w:val="24"/>
          <w:szCs w:val="24"/>
        </w:rPr>
        <w:t xml:space="preserve"> No citations</w:t>
      </w:r>
      <w:r w:rsidR="00924C4F" w:rsidRPr="004D7670">
        <w:rPr>
          <w:sz w:val="24"/>
          <w:szCs w:val="24"/>
        </w:rPr>
        <w:t>, equation</w:t>
      </w:r>
      <w:r w:rsidRPr="004D7670">
        <w:rPr>
          <w:sz w:val="24"/>
          <w:szCs w:val="24"/>
        </w:rPr>
        <w:t xml:space="preserve"> numbers, </w:t>
      </w:r>
      <w:r w:rsidR="00924C4F" w:rsidRPr="004D7670">
        <w:rPr>
          <w:sz w:val="24"/>
          <w:szCs w:val="24"/>
        </w:rPr>
        <w:t xml:space="preserve">and </w:t>
      </w:r>
      <w:r w:rsidRPr="004D7670">
        <w:rPr>
          <w:sz w:val="24"/>
          <w:szCs w:val="24"/>
        </w:rPr>
        <w:t>footnotes are allowed in the abstract section.</w:t>
      </w:r>
      <w:r w:rsidR="00924C4F" w:rsidRPr="004D7670">
        <w:rPr>
          <w:sz w:val="24"/>
          <w:szCs w:val="24"/>
        </w:rPr>
        <w:t xml:space="preserve"> The key words in the abstract should not exceed six in number immediately after the abstract. It must avoid general and plural terms and multiple concepts (avoid ‘and’, ‘of’).  </w:t>
      </w:r>
      <w:r w:rsidR="005859C3">
        <w:rPr>
          <w:sz w:val="24"/>
          <w:szCs w:val="24"/>
        </w:rPr>
        <w:t xml:space="preserve"> </w:t>
      </w:r>
      <w:r w:rsidR="00E26CF4">
        <w:rPr>
          <w:sz w:val="24"/>
          <w:szCs w:val="24"/>
        </w:rPr>
        <w:t xml:space="preserve">Authors are recommended to edit on this template. If you wanted to create the template by your own, please read the instruction and prepare your manuscript as per the guideline. Failure to follow the Guideline results in desk rejection. </w:t>
      </w:r>
    </w:p>
    <w:p w14:paraId="5E31E63B" w14:textId="507C51BF" w:rsidR="00924C4F" w:rsidRDefault="00924C4F" w:rsidP="00BF70C2">
      <w:pPr>
        <w:pStyle w:val="PaperParagraphs"/>
        <w:spacing w:after="0" w:line="480" w:lineRule="auto"/>
        <w:rPr>
          <w:sz w:val="24"/>
          <w:szCs w:val="24"/>
        </w:rPr>
      </w:pPr>
      <w:r w:rsidRPr="004D7670">
        <w:rPr>
          <w:b/>
          <w:sz w:val="24"/>
          <w:szCs w:val="24"/>
        </w:rPr>
        <w:t>Keywords</w:t>
      </w:r>
      <w:r w:rsidRPr="004D7670">
        <w:rPr>
          <w:sz w:val="24"/>
          <w:szCs w:val="24"/>
        </w:rPr>
        <w:t xml:space="preserve">: Enter a maximum of </w:t>
      </w:r>
      <w:r w:rsidRPr="004D7670">
        <w:rPr>
          <w:sz w:val="24"/>
          <w:szCs w:val="24"/>
          <w:u w:val="single"/>
        </w:rPr>
        <w:t>six</w:t>
      </w:r>
      <w:r w:rsidRPr="004D7670">
        <w:rPr>
          <w:sz w:val="24"/>
          <w:szCs w:val="24"/>
        </w:rPr>
        <w:t xml:space="preserve"> keywords here (use style: KEYWORD ONE, KEYWORD TWO, …)</w:t>
      </w:r>
    </w:p>
    <w:p w14:paraId="23B492DC" w14:textId="04A4C4A4" w:rsidR="00924C4F" w:rsidRPr="00FF0016" w:rsidRDefault="00924C4F" w:rsidP="00BF70C2">
      <w:pPr>
        <w:pStyle w:val="PaperParagraphs"/>
        <w:spacing w:after="0" w:line="480" w:lineRule="auto"/>
        <w:rPr>
          <w:sz w:val="24"/>
          <w:szCs w:val="24"/>
        </w:rPr>
        <w:sectPr w:rsidR="00924C4F" w:rsidRPr="00FF0016" w:rsidSect="00BF70C2">
          <w:footerReference w:type="default" r:id="rId7"/>
          <w:type w:val="continuous"/>
          <w:pgSz w:w="11906" w:h="16838"/>
          <w:pgMar w:top="1134" w:right="1134" w:bottom="1134" w:left="1134" w:header="709" w:footer="709" w:gutter="0"/>
          <w:lnNumType w:countBy="1"/>
          <w:cols w:space="227"/>
          <w:docGrid w:linePitch="360"/>
        </w:sectPr>
      </w:pPr>
    </w:p>
    <w:p w14:paraId="34850B78" w14:textId="4B38AF28" w:rsidR="00FF39E7" w:rsidRPr="00AB670B" w:rsidRDefault="00FF39E7" w:rsidP="004D777D">
      <w:pPr>
        <w:pStyle w:val="PaperHeading"/>
      </w:pPr>
      <w:r w:rsidRPr="00F77BD8">
        <w:t>Introduction</w:t>
      </w:r>
    </w:p>
    <w:p w14:paraId="096A3A73" w14:textId="77777777" w:rsidR="00AB670B" w:rsidRDefault="00924C4F" w:rsidP="00BF70C2">
      <w:pPr>
        <w:spacing w:after="0" w:line="480" w:lineRule="auto"/>
        <w:jc w:val="both"/>
        <w:rPr>
          <w:rFonts w:ascii="Times New Roman" w:eastAsia="SimSun" w:hAnsi="Times New Roman"/>
          <w:sz w:val="24"/>
          <w:szCs w:val="24"/>
          <w:lang w:val="en-AU" w:eastAsia="zh-CN"/>
        </w:rPr>
      </w:pPr>
      <w:r w:rsidRPr="004D7670">
        <w:rPr>
          <w:rFonts w:ascii="Times New Roman" w:eastAsia="SimSun" w:hAnsi="Times New Roman"/>
          <w:sz w:val="24"/>
          <w:szCs w:val="24"/>
          <w:lang w:val="en-AU" w:eastAsia="zh-CN"/>
        </w:rPr>
        <w:t xml:space="preserve">The manuscript should have a separate title page. The rest of the manuscript should have the following sections: Abstract, Keywords, Introduction, Materials and Methods, Results and Discussions, Conclusions, Conflict of Interest, Acknowledgement and References section. This document is a guideline of preparing the manuscript in MS word 2007 and later version using A4 size, double spaced single column with 25 mm margin on all sides.  </w:t>
      </w:r>
      <w:r w:rsidR="006A1E95" w:rsidRPr="004D7670">
        <w:rPr>
          <w:rFonts w:ascii="Times New Roman" w:eastAsia="SimSun" w:hAnsi="Times New Roman"/>
          <w:sz w:val="24"/>
          <w:szCs w:val="24"/>
          <w:lang w:val="en-AU" w:eastAsia="zh-CN"/>
        </w:rPr>
        <w:t xml:space="preserve"> </w:t>
      </w:r>
      <w:r w:rsidRPr="004D7670">
        <w:rPr>
          <w:rFonts w:ascii="Times New Roman" w:eastAsia="SimSun" w:hAnsi="Times New Roman"/>
          <w:sz w:val="24"/>
          <w:szCs w:val="24"/>
          <w:lang w:val="en-AU" w:eastAsia="zh-CN"/>
        </w:rPr>
        <w:t xml:space="preserve">Normal, plain font (12-point Times New Roman) is preferred for text and </w:t>
      </w:r>
      <w:r w:rsidRPr="004D7670">
        <w:rPr>
          <w:rFonts w:ascii="Times New Roman" w:eastAsia="SimSun" w:hAnsi="Times New Roman"/>
          <w:i/>
          <w:sz w:val="24"/>
          <w:szCs w:val="24"/>
          <w:lang w:val="en-AU" w:eastAsia="zh-CN"/>
        </w:rPr>
        <w:t>italics</w:t>
      </w:r>
      <w:r w:rsidRPr="004D7670">
        <w:rPr>
          <w:rFonts w:ascii="Times New Roman" w:eastAsia="SimSun" w:hAnsi="Times New Roman"/>
          <w:sz w:val="24"/>
          <w:szCs w:val="24"/>
          <w:lang w:val="en-AU" w:eastAsia="zh-CN"/>
        </w:rPr>
        <w:t xml:space="preserve"> for emphasis. Similarly, using tab stops for indents is preferred instead of the space bar. It is recommended that third person pronoun/s be used when referring </w:t>
      </w:r>
      <w:r w:rsidR="00FF0016" w:rsidRPr="004D7670">
        <w:rPr>
          <w:rFonts w:ascii="Times New Roman" w:eastAsia="SimSun" w:hAnsi="Times New Roman"/>
          <w:sz w:val="24"/>
          <w:szCs w:val="24"/>
          <w:lang w:val="en-AU" w:eastAsia="zh-CN"/>
        </w:rPr>
        <w:t>to author</w:t>
      </w:r>
      <w:r w:rsidRPr="004D7670">
        <w:rPr>
          <w:rFonts w:ascii="Times New Roman" w:eastAsia="SimSun" w:hAnsi="Times New Roman"/>
          <w:sz w:val="24"/>
          <w:szCs w:val="24"/>
          <w:lang w:val="en-AU" w:eastAsia="zh-CN"/>
        </w:rPr>
        <w:t xml:space="preserve">/s. </w:t>
      </w:r>
      <w:r w:rsidR="004D7670">
        <w:rPr>
          <w:rFonts w:ascii="Times New Roman" w:eastAsia="SimSun" w:hAnsi="Times New Roman"/>
          <w:sz w:val="24"/>
          <w:szCs w:val="24"/>
          <w:lang w:val="en-AU" w:eastAsia="zh-CN"/>
        </w:rPr>
        <w:t xml:space="preserve">Similarly, manuscript sections and subsections should be limited to 3 heading levels: 1., 1.1., 1.1.1. </w:t>
      </w:r>
      <w:r w:rsidR="004D7670" w:rsidRPr="005859C3">
        <w:rPr>
          <w:rFonts w:ascii="Times New Roman" w:eastAsia="SimSun" w:hAnsi="Times New Roman"/>
          <w:b/>
          <w:sz w:val="24"/>
          <w:szCs w:val="24"/>
          <w:lang w:val="en-AU" w:eastAsia="zh-CN"/>
        </w:rPr>
        <w:lastRenderedPageBreak/>
        <w:t>Remember that Abstract, Conflict of Interest, Acknowledgement, and References are not included in section numbering.</w:t>
      </w:r>
      <w:r w:rsidR="004D7670">
        <w:rPr>
          <w:rFonts w:ascii="Times New Roman" w:eastAsia="SimSun" w:hAnsi="Times New Roman"/>
          <w:sz w:val="24"/>
          <w:szCs w:val="24"/>
          <w:lang w:val="en-AU" w:eastAsia="zh-CN"/>
        </w:rPr>
        <w:t xml:space="preserve"> </w:t>
      </w:r>
    </w:p>
    <w:p w14:paraId="337518A5" w14:textId="24165FE9" w:rsidR="00B91C50" w:rsidRPr="004D7670" w:rsidRDefault="006A1E95" w:rsidP="00BF70C2">
      <w:pPr>
        <w:spacing w:after="0" w:line="480" w:lineRule="auto"/>
        <w:jc w:val="both"/>
        <w:rPr>
          <w:rFonts w:ascii="Times New Roman" w:eastAsia="SimSun" w:hAnsi="Times New Roman"/>
          <w:sz w:val="24"/>
          <w:szCs w:val="24"/>
          <w:lang w:val="en-AU" w:eastAsia="zh-CN"/>
        </w:rPr>
      </w:pPr>
      <w:r w:rsidRPr="004D7670">
        <w:rPr>
          <w:rFonts w:ascii="Times New Roman" w:eastAsia="SimSun" w:hAnsi="Times New Roman"/>
          <w:sz w:val="24"/>
          <w:szCs w:val="24"/>
          <w:lang w:val="en-AU" w:eastAsia="zh-CN"/>
        </w:rPr>
        <w:t>Before submitting your final paper, check that t</w:t>
      </w:r>
      <w:r w:rsidR="00FF0016">
        <w:rPr>
          <w:rFonts w:ascii="Times New Roman" w:eastAsia="SimSun" w:hAnsi="Times New Roman"/>
          <w:sz w:val="24"/>
          <w:szCs w:val="24"/>
          <w:lang w:val="en-AU" w:eastAsia="zh-CN"/>
        </w:rPr>
        <w:t>he format conforms to this guideline</w:t>
      </w:r>
      <w:r w:rsidRPr="004D7670">
        <w:rPr>
          <w:rFonts w:ascii="Times New Roman" w:eastAsia="SimSun" w:hAnsi="Times New Roman"/>
          <w:sz w:val="24"/>
          <w:szCs w:val="24"/>
          <w:lang w:val="en-AU" w:eastAsia="zh-CN"/>
        </w:rPr>
        <w:t xml:space="preserve">.  </w:t>
      </w:r>
      <w:r w:rsidR="000577D1" w:rsidRPr="004D7670">
        <w:rPr>
          <w:rFonts w:ascii="Times New Roman" w:eastAsia="SimSun" w:hAnsi="Times New Roman"/>
          <w:sz w:val="24"/>
          <w:szCs w:val="24"/>
          <w:lang w:val="en-AU" w:eastAsia="zh-CN"/>
        </w:rPr>
        <w:t>In particular</w:t>
      </w:r>
      <w:r w:rsidRPr="004D7670">
        <w:rPr>
          <w:rFonts w:ascii="Times New Roman" w:eastAsia="SimSun" w:hAnsi="Times New Roman"/>
          <w:sz w:val="24"/>
          <w:szCs w:val="24"/>
          <w:lang w:val="en-AU" w:eastAsia="zh-CN"/>
        </w:rPr>
        <w:t xml:space="preserve">, check </w:t>
      </w:r>
      <w:r w:rsidR="000577D1" w:rsidRPr="004D7670">
        <w:rPr>
          <w:rFonts w:ascii="Times New Roman" w:eastAsia="SimSun" w:hAnsi="Times New Roman"/>
          <w:sz w:val="24"/>
          <w:szCs w:val="24"/>
          <w:lang w:val="en-AU" w:eastAsia="zh-CN"/>
        </w:rPr>
        <w:t xml:space="preserve">the text </w:t>
      </w:r>
      <w:r w:rsidRPr="004D7670">
        <w:rPr>
          <w:rFonts w:ascii="Times New Roman" w:eastAsia="SimSun" w:hAnsi="Times New Roman"/>
          <w:sz w:val="24"/>
          <w:szCs w:val="24"/>
          <w:lang w:val="en-AU" w:eastAsia="zh-CN"/>
        </w:rPr>
        <w:t xml:space="preserve">to make ensure that the correct referencing style has been used and </w:t>
      </w:r>
      <w:r w:rsidR="000577D1" w:rsidRPr="004D7670">
        <w:rPr>
          <w:rFonts w:ascii="Times New Roman" w:eastAsia="SimSun" w:hAnsi="Times New Roman"/>
          <w:sz w:val="24"/>
          <w:szCs w:val="24"/>
          <w:lang w:val="en-AU" w:eastAsia="zh-CN"/>
        </w:rPr>
        <w:t xml:space="preserve">that </w:t>
      </w:r>
      <w:r w:rsidRPr="004D7670">
        <w:rPr>
          <w:rFonts w:ascii="Times New Roman" w:eastAsia="SimSun" w:hAnsi="Times New Roman"/>
          <w:sz w:val="24"/>
          <w:szCs w:val="24"/>
          <w:lang w:val="en-AU" w:eastAsia="zh-CN"/>
        </w:rPr>
        <w:t xml:space="preserve">the citations are in numerical order throughout the text. </w:t>
      </w:r>
      <w:r w:rsidR="000577D1" w:rsidRPr="004D7670">
        <w:rPr>
          <w:rFonts w:ascii="Times New Roman" w:eastAsia="SimSun" w:hAnsi="Times New Roman"/>
          <w:sz w:val="24"/>
          <w:szCs w:val="24"/>
          <w:lang w:val="en-AU" w:eastAsia="zh-CN"/>
        </w:rPr>
        <w:t xml:space="preserve">Your </w:t>
      </w:r>
      <w:r w:rsidR="00450CEC" w:rsidRPr="004D7670">
        <w:rPr>
          <w:rFonts w:ascii="Times New Roman" w:eastAsia="SimSun" w:hAnsi="Times New Roman"/>
          <w:sz w:val="24"/>
          <w:szCs w:val="24"/>
          <w:lang w:val="en-AU" w:eastAsia="zh-CN"/>
        </w:rPr>
        <w:t>manuscript</w:t>
      </w:r>
      <w:r w:rsidR="000577D1" w:rsidRPr="004D7670">
        <w:rPr>
          <w:rFonts w:ascii="Times New Roman" w:eastAsia="SimSun" w:hAnsi="Times New Roman"/>
          <w:sz w:val="24"/>
          <w:szCs w:val="24"/>
          <w:lang w:val="en-AU" w:eastAsia="zh-CN"/>
        </w:rPr>
        <w:t xml:space="preserve"> cannot be acce</w:t>
      </w:r>
      <w:r w:rsidR="00450CEC" w:rsidRPr="004D7670">
        <w:rPr>
          <w:rFonts w:ascii="Times New Roman" w:eastAsia="SimSun" w:hAnsi="Times New Roman"/>
          <w:sz w:val="24"/>
          <w:szCs w:val="24"/>
          <w:lang w:val="en-AU" w:eastAsia="zh-CN"/>
        </w:rPr>
        <w:t xml:space="preserve">pted for publication unless </w:t>
      </w:r>
      <w:r w:rsidR="00450CEC" w:rsidRPr="004D7670">
        <w:rPr>
          <w:rFonts w:ascii="Times New Roman" w:eastAsia="SimSun" w:hAnsi="Times New Roman"/>
          <w:b/>
          <w:sz w:val="24"/>
          <w:szCs w:val="24"/>
          <w:lang w:val="en-AU" w:eastAsia="zh-CN"/>
        </w:rPr>
        <w:t>all</w:t>
      </w:r>
      <w:r w:rsidR="00450CEC" w:rsidRPr="004D7670">
        <w:rPr>
          <w:rFonts w:ascii="Times New Roman" w:eastAsia="SimSun" w:hAnsi="Times New Roman"/>
          <w:sz w:val="24"/>
          <w:szCs w:val="24"/>
          <w:lang w:val="en-AU" w:eastAsia="zh-CN"/>
        </w:rPr>
        <w:t xml:space="preserve"> </w:t>
      </w:r>
      <w:r w:rsidR="000577D1" w:rsidRPr="004D7670">
        <w:rPr>
          <w:rFonts w:ascii="Times New Roman" w:eastAsia="SimSun" w:hAnsi="Times New Roman"/>
          <w:sz w:val="24"/>
          <w:szCs w:val="24"/>
          <w:lang w:val="en-AU" w:eastAsia="zh-CN"/>
        </w:rPr>
        <w:t>formatting requirements are met.</w:t>
      </w:r>
      <w:r w:rsidRPr="004D7670">
        <w:rPr>
          <w:rFonts w:ascii="Times New Roman" w:eastAsia="SimSun" w:hAnsi="Times New Roman"/>
          <w:sz w:val="24"/>
          <w:szCs w:val="24"/>
          <w:lang w:val="en-AU" w:eastAsia="zh-CN"/>
        </w:rPr>
        <w:t xml:space="preserve"> </w:t>
      </w:r>
    </w:p>
    <w:p w14:paraId="2CE14DED" w14:textId="4F51C37F" w:rsidR="00EE3BC2" w:rsidRPr="00BF70C2" w:rsidRDefault="00FF0016" w:rsidP="004D777D">
      <w:pPr>
        <w:pStyle w:val="PaperHeading"/>
        <w:rPr>
          <w:rFonts w:eastAsia="SimSun"/>
          <w:i/>
          <w:szCs w:val="24"/>
          <w:lang w:val="en-AU" w:eastAsia="zh-CN"/>
        </w:rPr>
      </w:pPr>
      <w:r w:rsidRPr="00F77BD8">
        <w:t>Manuscript</w:t>
      </w:r>
      <w:r w:rsidRPr="00FF0016">
        <w:t xml:space="preserve"> </w:t>
      </w:r>
      <w:r w:rsidRPr="00AB670B">
        <w:rPr>
          <w:bCs/>
          <w:iCs/>
        </w:rPr>
        <w:t>Preparation</w:t>
      </w:r>
    </w:p>
    <w:p w14:paraId="0EC5C771" w14:textId="08C38194" w:rsidR="00BF70C2" w:rsidRPr="00BF70C2" w:rsidRDefault="00BF70C2" w:rsidP="0094716A">
      <w:pPr>
        <w:pStyle w:val="PaperHeading"/>
        <w:numPr>
          <w:ilvl w:val="1"/>
          <w:numId w:val="2"/>
        </w:numPr>
        <w:rPr>
          <w:rFonts w:eastAsia="SimSun"/>
          <w:i/>
          <w:szCs w:val="24"/>
          <w:lang w:val="en-AU" w:eastAsia="zh-CN"/>
        </w:rPr>
      </w:pPr>
      <w:r>
        <w:t>Style and  format</w:t>
      </w:r>
      <w:r>
        <w:tab/>
      </w:r>
    </w:p>
    <w:p w14:paraId="4F4ECC2D" w14:textId="3DE74AD2" w:rsidR="00BF70C2" w:rsidRDefault="00BF70C2" w:rsidP="00BF70C2">
      <w:pPr>
        <w:spacing w:after="0" w:line="480" w:lineRule="auto"/>
        <w:jc w:val="both"/>
        <w:rPr>
          <w:rFonts w:ascii="Times New Roman" w:eastAsia="SimSun" w:hAnsi="Times New Roman"/>
          <w:sz w:val="24"/>
          <w:szCs w:val="24"/>
          <w:lang w:val="en-AU" w:eastAsia="zh-CN"/>
        </w:rPr>
      </w:pPr>
      <w:r w:rsidRPr="00BF70C2">
        <w:rPr>
          <w:rFonts w:ascii="Times New Roman" w:eastAsia="SimSun" w:hAnsi="Times New Roman"/>
          <w:sz w:val="24"/>
          <w:szCs w:val="24"/>
          <w:lang w:val="en-AU" w:eastAsia="zh-CN"/>
        </w:rPr>
        <w:t xml:space="preserve">The manuscript should be written with MS word 2007 or later using A4 size, double-spaced, single column with 25 mm margin on all sides. Normal, plain font (12-point Times New Roman) is preferred for text and </w:t>
      </w:r>
      <w:r w:rsidRPr="005859C3">
        <w:rPr>
          <w:rFonts w:ascii="Times New Roman" w:eastAsia="SimSun" w:hAnsi="Times New Roman"/>
          <w:i/>
          <w:sz w:val="24"/>
          <w:szCs w:val="24"/>
          <w:lang w:val="en-AU" w:eastAsia="zh-CN"/>
        </w:rPr>
        <w:t>italics</w:t>
      </w:r>
      <w:r w:rsidRPr="00BF70C2">
        <w:rPr>
          <w:rFonts w:ascii="Times New Roman" w:eastAsia="SimSun" w:hAnsi="Times New Roman"/>
          <w:sz w:val="24"/>
          <w:szCs w:val="24"/>
          <w:lang w:val="en-AU" w:eastAsia="zh-CN"/>
        </w:rPr>
        <w:t xml:space="preserve"> for emphasis. Similarly, using tab stops for indents is preferred instead of the space bar. It is recomm</w:t>
      </w:r>
      <w:bookmarkStart w:id="0" w:name="_GoBack"/>
      <w:bookmarkEnd w:id="0"/>
      <w:r w:rsidRPr="00BF70C2">
        <w:rPr>
          <w:rFonts w:ascii="Times New Roman" w:eastAsia="SimSun" w:hAnsi="Times New Roman"/>
          <w:sz w:val="24"/>
          <w:szCs w:val="24"/>
          <w:lang w:val="en-AU" w:eastAsia="zh-CN"/>
        </w:rPr>
        <w:t>ended that third person pronoun/s be used when referring to author/s.</w:t>
      </w:r>
    </w:p>
    <w:p w14:paraId="47460589" w14:textId="77777777" w:rsidR="007525FB" w:rsidRPr="007525FB" w:rsidRDefault="007525FB" w:rsidP="0094716A">
      <w:pPr>
        <w:pStyle w:val="PaperHeading"/>
        <w:numPr>
          <w:ilvl w:val="1"/>
          <w:numId w:val="2"/>
        </w:numPr>
        <w:rPr>
          <w:lang w:val="en-AU" w:eastAsia="zh-CN"/>
        </w:rPr>
      </w:pPr>
      <w:r w:rsidRPr="007525FB">
        <w:rPr>
          <w:lang w:val="en-AU" w:eastAsia="zh-CN"/>
        </w:rPr>
        <w:t xml:space="preserve">Headings </w:t>
      </w:r>
    </w:p>
    <w:p w14:paraId="6D2E37A6" w14:textId="419A91D2" w:rsidR="007525FB" w:rsidRPr="007525FB" w:rsidRDefault="007525FB" w:rsidP="007525FB">
      <w:pPr>
        <w:spacing w:after="0" w:line="480" w:lineRule="auto"/>
        <w:jc w:val="both"/>
        <w:rPr>
          <w:rFonts w:ascii="Times New Roman" w:eastAsia="SimSun" w:hAnsi="Times New Roman"/>
          <w:sz w:val="24"/>
          <w:szCs w:val="24"/>
          <w:lang w:val="en-AU" w:eastAsia="zh-CN"/>
        </w:rPr>
      </w:pPr>
      <w:r w:rsidRPr="007525FB">
        <w:rPr>
          <w:rFonts w:ascii="Times New Roman" w:eastAsia="SimSun" w:hAnsi="Times New Roman"/>
          <w:sz w:val="24"/>
          <w:szCs w:val="24"/>
          <w:lang w:val="en-AU" w:eastAsia="zh-CN"/>
        </w:rPr>
        <w:t xml:space="preserve">Manuscript sections and sub-sections should be limited to 3 heading levels: 1, 1.1, 1.1.1, 1.2, 1.2.1, etc. Numbered section headings include: 1. Introduction, 2. Materials and Methods, 3. Results and Discussion, and 4. Conclusion. The other headings (Abstract, Conflict of Interest, Acknowledgement, and References) are not included in section numbering.  </w:t>
      </w:r>
    </w:p>
    <w:p w14:paraId="031DAE90" w14:textId="113EAF8C" w:rsidR="00BC3A97" w:rsidRPr="00EE3BC2" w:rsidRDefault="00BC3A97" w:rsidP="0094716A">
      <w:pPr>
        <w:pStyle w:val="PaperHeading"/>
        <w:numPr>
          <w:ilvl w:val="1"/>
          <w:numId w:val="2"/>
        </w:numPr>
        <w:rPr>
          <w:rFonts w:eastAsia="SimSun"/>
          <w:i/>
          <w:szCs w:val="24"/>
          <w:lang w:val="en-AU" w:eastAsia="zh-CN"/>
        </w:rPr>
      </w:pPr>
      <w:r w:rsidRPr="00EE3BC2">
        <w:t>Length of Article</w:t>
      </w:r>
    </w:p>
    <w:p w14:paraId="4230E38A" w14:textId="45028D3C" w:rsidR="00BC3A97" w:rsidRDefault="00BC3A97" w:rsidP="00BF70C2">
      <w:pPr>
        <w:spacing w:after="0" w:line="480" w:lineRule="auto"/>
        <w:jc w:val="both"/>
        <w:rPr>
          <w:rFonts w:ascii="Times New Roman" w:eastAsia="SimSun" w:hAnsi="Times New Roman"/>
          <w:sz w:val="24"/>
          <w:szCs w:val="24"/>
          <w:lang w:val="en-AU" w:eastAsia="zh-CN"/>
        </w:rPr>
      </w:pPr>
      <w:r w:rsidRPr="00BC3A97">
        <w:rPr>
          <w:rFonts w:ascii="Times New Roman" w:eastAsia="SimSun" w:hAnsi="Times New Roman"/>
          <w:sz w:val="24"/>
          <w:szCs w:val="24"/>
          <w:lang w:val="en-AU" w:eastAsia="zh-CN"/>
        </w:rPr>
        <w:t>The length of the article should not exceed word equivalent of 6000 words, or 20 pages including reference, double-spaced using font size 12, typed in Times New Roman. Papers containing more than 20 pages words will be returned to the author(s) to abridge.</w:t>
      </w:r>
    </w:p>
    <w:p w14:paraId="0DF12073" w14:textId="4F048E42" w:rsidR="00BC3A97" w:rsidRDefault="00BC3A97" w:rsidP="0094716A">
      <w:pPr>
        <w:pStyle w:val="PaperHeading"/>
        <w:numPr>
          <w:ilvl w:val="1"/>
          <w:numId w:val="2"/>
        </w:numPr>
        <w:rPr>
          <w:lang w:val="en-AU" w:eastAsia="zh-CN"/>
        </w:rPr>
      </w:pPr>
      <w:r>
        <w:rPr>
          <w:lang w:val="en-AU" w:eastAsia="zh-CN"/>
        </w:rPr>
        <w:t>Page and Line Number</w:t>
      </w:r>
    </w:p>
    <w:p w14:paraId="7CD254A3" w14:textId="0BA38009" w:rsidR="00BC3A97" w:rsidRDefault="00BC3A97" w:rsidP="00BF70C2">
      <w:pPr>
        <w:spacing w:after="0" w:line="480" w:lineRule="auto"/>
        <w:jc w:val="both"/>
        <w:rPr>
          <w:rFonts w:ascii="Times New Roman" w:eastAsia="SimSun" w:hAnsi="Times New Roman"/>
          <w:sz w:val="24"/>
          <w:szCs w:val="24"/>
          <w:lang w:val="en-AU" w:eastAsia="zh-CN"/>
        </w:rPr>
      </w:pPr>
      <w:r w:rsidRPr="00BC3A97">
        <w:rPr>
          <w:rFonts w:ascii="Times New Roman" w:eastAsia="SimSun" w:hAnsi="Times New Roman"/>
          <w:sz w:val="24"/>
          <w:szCs w:val="24"/>
          <w:lang w:val="en-AU" w:eastAsia="zh-CN"/>
        </w:rPr>
        <w:t>The manuscript file should have page numbers and continuous line numbers which can be generated using the automatic page and line numbering functions (in MS Word), respectively.</w:t>
      </w:r>
    </w:p>
    <w:p w14:paraId="1A73930B" w14:textId="431DA070" w:rsidR="007647D2" w:rsidRDefault="007647D2" w:rsidP="0094716A">
      <w:pPr>
        <w:pStyle w:val="PaperHeading"/>
        <w:numPr>
          <w:ilvl w:val="1"/>
          <w:numId w:val="2"/>
        </w:numPr>
        <w:rPr>
          <w:lang w:val="en-AU" w:eastAsia="zh-CN"/>
        </w:rPr>
      </w:pPr>
      <w:r>
        <w:rPr>
          <w:lang w:val="en-AU" w:eastAsia="zh-CN"/>
        </w:rPr>
        <w:lastRenderedPageBreak/>
        <w:t xml:space="preserve">Abbreviations </w:t>
      </w:r>
    </w:p>
    <w:p w14:paraId="62A0CD9D" w14:textId="52092184" w:rsidR="007647D2" w:rsidRPr="007647D2" w:rsidRDefault="007647D2" w:rsidP="00BF70C2">
      <w:pPr>
        <w:spacing w:after="0" w:line="480" w:lineRule="auto"/>
        <w:jc w:val="both"/>
        <w:rPr>
          <w:rFonts w:ascii="Times New Roman" w:eastAsia="SimSun" w:hAnsi="Times New Roman"/>
          <w:sz w:val="24"/>
          <w:szCs w:val="24"/>
          <w:lang w:val="en-AU" w:eastAsia="zh-CN"/>
        </w:rPr>
      </w:pPr>
      <w:r w:rsidRPr="007647D2">
        <w:rPr>
          <w:rFonts w:ascii="Times New Roman" w:eastAsia="SimSun" w:hAnsi="Times New Roman"/>
          <w:sz w:val="24"/>
          <w:szCs w:val="24"/>
          <w:lang w:val="en-AU" w:eastAsia="zh-CN"/>
        </w:rPr>
        <w:t>Abbreviations must be defined upon first appearance in the text. Authors are advised not to use</w:t>
      </w:r>
      <w:r>
        <w:rPr>
          <w:rFonts w:ascii="Times New Roman" w:eastAsia="SimSun" w:hAnsi="Times New Roman"/>
          <w:sz w:val="24"/>
          <w:szCs w:val="24"/>
          <w:lang w:val="en-AU" w:eastAsia="zh-CN"/>
        </w:rPr>
        <w:t xml:space="preserve"> </w:t>
      </w:r>
      <w:r w:rsidRPr="007647D2">
        <w:rPr>
          <w:rFonts w:ascii="Times New Roman" w:eastAsia="SimSun" w:hAnsi="Times New Roman"/>
          <w:sz w:val="24"/>
          <w:szCs w:val="24"/>
          <w:lang w:val="en-AU" w:eastAsia="zh-CN"/>
        </w:rPr>
        <w:t xml:space="preserve">non-standard abbreviations unless they appear at least three times in the text.  </w:t>
      </w:r>
    </w:p>
    <w:p w14:paraId="02210EAF" w14:textId="7A5E3C82" w:rsidR="00AB670B" w:rsidRPr="00BC3A97" w:rsidRDefault="00623DCC" w:rsidP="0094716A">
      <w:pPr>
        <w:pStyle w:val="PaperHeading"/>
        <w:numPr>
          <w:ilvl w:val="1"/>
          <w:numId w:val="2"/>
        </w:numPr>
        <w:rPr>
          <w:lang w:val="en-AU" w:eastAsia="zh-CN"/>
        </w:rPr>
      </w:pPr>
      <w:r w:rsidRPr="00BC3A97">
        <w:rPr>
          <w:lang w:val="en-AU" w:eastAsia="zh-CN"/>
        </w:rPr>
        <w:t>Title</w:t>
      </w:r>
      <w:r w:rsidR="00BC3A97" w:rsidRPr="00BC3A97">
        <w:rPr>
          <w:lang w:val="en-AU" w:eastAsia="zh-CN"/>
        </w:rPr>
        <w:t xml:space="preserve"> page </w:t>
      </w:r>
    </w:p>
    <w:p w14:paraId="0C443C1E" w14:textId="75A8E184" w:rsidR="00BC3A97" w:rsidRPr="00BC3A97" w:rsidRDefault="00BC3A97" w:rsidP="00BF70C2">
      <w:pPr>
        <w:spacing w:after="0" w:line="480" w:lineRule="auto"/>
        <w:jc w:val="both"/>
        <w:rPr>
          <w:rFonts w:ascii="Times New Roman" w:eastAsia="SimSun" w:hAnsi="Times New Roman"/>
          <w:sz w:val="24"/>
          <w:szCs w:val="24"/>
          <w:lang w:val="en-AU" w:eastAsia="zh-CN"/>
        </w:rPr>
      </w:pPr>
      <w:r w:rsidRPr="00BC3A97">
        <w:rPr>
          <w:rFonts w:ascii="Times New Roman" w:eastAsia="SimSun" w:hAnsi="Times New Roman"/>
          <w:sz w:val="24"/>
          <w:szCs w:val="24"/>
          <w:lang w:val="en-AU" w:eastAsia="zh-CN"/>
        </w:rPr>
        <w:t>Title page is a separated page before the</w:t>
      </w:r>
      <w:r>
        <w:rPr>
          <w:rFonts w:ascii="Times New Roman" w:eastAsia="SimSun" w:hAnsi="Times New Roman"/>
          <w:sz w:val="24"/>
          <w:szCs w:val="24"/>
          <w:lang w:val="en-AU" w:eastAsia="zh-CN"/>
        </w:rPr>
        <w:t xml:space="preserve"> main</w:t>
      </w:r>
      <w:r w:rsidRPr="00BC3A97">
        <w:rPr>
          <w:rFonts w:ascii="Times New Roman" w:eastAsia="SimSun" w:hAnsi="Times New Roman"/>
          <w:sz w:val="24"/>
          <w:szCs w:val="24"/>
          <w:lang w:val="en-AU" w:eastAsia="zh-CN"/>
        </w:rPr>
        <w:t xml:space="preserve"> text. It should in</w:t>
      </w:r>
      <w:r>
        <w:rPr>
          <w:rFonts w:ascii="Times New Roman" w:eastAsia="SimSun" w:hAnsi="Times New Roman"/>
          <w:sz w:val="24"/>
          <w:szCs w:val="24"/>
          <w:lang w:val="en-AU" w:eastAsia="zh-CN"/>
        </w:rPr>
        <w:t>clude the following information:</w:t>
      </w:r>
    </w:p>
    <w:p w14:paraId="23FCB3CC" w14:textId="6A102F92" w:rsidR="00BC3A97" w:rsidRPr="00DA02F2" w:rsidRDefault="00BC3A97" w:rsidP="0094716A">
      <w:pPr>
        <w:pStyle w:val="PaperHeading"/>
        <w:numPr>
          <w:ilvl w:val="2"/>
          <w:numId w:val="2"/>
        </w:numPr>
        <w:rPr>
          <w:i/>
          <w:lang w:val="en-AU" w:eastAsia="zh-CN"/>
        </w:rPr>
      </w:pPr>
      <w:r w:rsidRPr="00DA02F2">
        <w:rPr>
          <w:i/>
          <w:lang w:val="en-AU" w:eastAsia="zh-CN"/>
        </w:rPr>
        <w:t>Title</w:t>
      </w:r>
    </w:p>
    <w:p w14:paraId="4A9368A0" w14:textId="7D124EAE" w:rsidR="00450CEC" w:rsidRPr="00AB670B" w:rsidRDefault="00623DCC" w:rsidP="00BF70C2">
      <w:pPr>
        <w:spacing w:after="0" w:line="480" w:lineRule="auto"/>
        <w:jc w:val="both"/>
        <w:rPr>
          <w:rFonts w:ascii="Times New Roman" w:eastAsia="SimSun" w:hAnsi="Times New Roman"/>
          <w:sz w:val="24"/>
          <w:szCs w:val="24"/>
          <w:lang w:val="en-AU" w:eastAsia="zh-CN"/>
        </w:rPr>
      </w:pPr>
      <w:r w:rsidRPr="00AB670B">
        <w:t xml:space="preserve"> </w:t>
      </w:r>
      <w:r w:rsidR="00450CEC" w:rsidRPr="00AB670B">
        <w:rPr>
          <w:rFonts w:ascii="Times New Roman" w:eastAsia="SimSun" w:hAnsi="Times New Roman"/>
          <w:sz w:val="24"/>
          <w:szCs w:val="24"/>
          <w:lang w:val="en-AU" w:eastAsia="zh-CN"/>
        </w:rPr>
        <w:t>The main title of the paper sh</w:t>
      </w:r>
      <w:r w:rsidR="00D61BD7" w:rsidRPr="00AB670B">
        <w:rPr>
          <w:rFonts w:ascii="Times New Roman" w:eastAsia="SimSun" w:hAnsi="Times New Roman"/>
          <w:sz w:val="24"/>
          <w:szCs w:val="24"/>
          <w:lang w:val="en-AU" w:eastAsia="zh-CN"/>
        </w:rPr>
        <w:t>ould</w:t>
      </w:r>
      <w:r w:rsidR="00450CEC" w:rsidRPr="00AB670B">
        <w:rPr>
          <w:rFonts w:ascii="Times New Roman" w:eastAsia="SimSun" w:hAnsi="Times New Roman"/>
          <w:sz w:val="24"/>
          <w:szCs w:val="24"/>
          <w:lang w:val="en-AU" w:eastAsia="zh-CN"/>
        </w:rPr>
        <w:t xml:space="preserve"> be 18pt, Full Capital letters and centred.</w:t>
      </w:r>
      <w:r w:rsidR="00AB670B">
        <w:rPr>
          <w:rFonts w:ascii="Times New Roman" w:eastAsia="SimSun" w:hAnsi="Times New Roman"/>
          <w:sz w:val="24"/>
          <w:szCs w:val="24"/>
          <w:lang w:val="en-AU" w:eastAsia="zh-CN"/>
        </w:rPr>
        <w:t xml:space="preserve"> </w:t>
      </w:r>
      <w:r w:rsidR="00AB670B" w:rsidRPr="00AB670B">
        <w:rPr>
          <w:rFonts w:ascii="Times New Roman" w:eastAsia="SimSun" w:hAnsi="Times New Roman"/>
          <w:sz w:val="24"/>
          <w:szCs w:val="24"/>
          <w:lang w:val="en-AU" w:eastAsia="zh-CN"/>
        </w:rPr>
        <w:t xml:space="preserve">The title of the paper should be phrased to include only key words avoiding as much as possible abbreviations and formulae. It must not exceed a length of 80 characters including spaces.  </w:t>
      </w:r>
    </w:p>
    <w:p w14:paraId="1213FAAB" w14:textId="77777777" w:rsidR="00AB670B" w:rsidRPr="007525FB" w:rsidRDefault="00B91C50" w:rsidP="0094716A">
      <w:pPr>
        <w:pStyle w:val="PaperHeading"/>
        <w:numPr>
          <w:ilvl w:val="2"/>
          <w:numId w:val="2"/>
        </w:numPr>
        <w:rPr>
          <w:lang w:val="en-AU" w:eastAsia="zh-CN"/>
        </w:rPr>
      </w:pPr>
      <w:r w:rsidRPr="007525FB">
        <w:rPr>
          <w:lang w:val="en-AU" w:eastAsia="zh-CN"/>
        </w:rPr>
        <w:t xml:space="preserve">Author </w:t>
      </w:r>
      <w:r w:rsidR="00BE681B" w:rsidRPr="007525FB">
        <w:rPr>
          <w:lang w:val="en-AU" w:eastAsia="zh-CN"/>
        </w:rPr>
        <w:t>N</w:t>
      </w:r>
      <w:r w:rsidRPr="007525FB">
        <w:rPr>
          <w:lang w:val="en-AU" w:eastAsia="zh-CN"/>
        </w:rPr>
        <w:t xml:space="preserve">ames and </w:t>
      </w:r>
      <w:r w:rsidR="00BE681B" w:rsidRPr="007525FB">
        <w:rPr>
          <w:lang w:val="en-AU" w:eastAsia="zh-CN"/>
        </w:rPr>
        <w:t>A</w:t>
      </w:r>
      <w:r w:rsidR="00AB670B" w:rsidRPr="007525FB">
        <w:rPr>
          <w:lang w:val="en-AU" w:eastAsia="zh-CN"/>
        </w:rPr>
        <w:t>ffiliation</w:t>
      </w:r>
    </w:p>
    <w:p w14:paraId="74810920" w14:textId="404145BF" w:rsidR="00B91C50" w:rsidRDefault="00623DCC" w:rsidP="00BF70C2">
      <w:pPr>
        <w:spacing w:after="0" w:line="480" w:lineRule="auto"/>
        <w:jc w:val="both"/>
      </w:pPr>
      <w:r w:rsidRPr="00AB670B">
        <w:t xml:space="preserve"> </w:t>
      </w:r>
      <w:r w:rsidR="00AB670B">
        <w:rPr>
          <w:rFonts w:ascii="Times New Roman" w:eastAsia="SimSun" w:hAnsi="Times New Roman"/>
          <w:sz w:val="24"/>
          <w:szCs w:val="24"/>
          <w:lang w:val="en-AU" w:eastAsia="zh-CN"/>
        </w:rPr>
        <w:t>A</w:t>
      </w:r>
      <w:r w:rsidR="000577D1" w:rsidRPr="00AB670B">
        <w:rPr>
          <w:rFonts w:ascii="Times New Roman" w:eastAsia="SimSun" w:hAnsi="Times New Roman"/>
          <w:sz w:val="24"/>
          <w:szCs w:val="24"/>
          <w:lang w:val="en-AU" w:eastAsia="zh-CN"/>
        </w:rPr>
        <w:t>uthor n</w:t>
      </w:r>
      <w:r w:rsidR="00B91C50" w:rsidRPr="00AB670B">
        <w:rPr>
          <w:rFonts w:ascii="Times New Roman" w:eastAsia="SimSun" w:hAnsi="Times New Roman"/>
          <w:sz w:val="24"/>
          <w:szCs w:val="24"/>
          <w:lang w:val="en-AU" w:eastAsia="zh-CN"/>
        </w:rPr>
        <w:t xml:space="preserve">ames and affiliations should immediately follow the title. To avoid confusion, </w:t>
      </w:r>
      <w:r w:rsidR="00450CEC" w:rsidRPr="00AB670B">
        <w:rPr>
          <w:rFonts w:ascii="Times New Roman" w:eastAsia="SimSun" w:hAnsi="Times New Roman"/>
          <w:sz w:val="24"/>
          <w:szCs w:val="24"/>
          <w:lang w:val="en-AU" w:eastAsia="zh-CN"/>
        </w:rPr>
        <w:t>use the format: first name, middle name, family (last) name</w:t>
      </w:r>
      <w:r w:rsidR="00B14F61" w:rsidRPr="00AB670B">
        <w:rPr>
          <w:rFonts w:ascii="Times New Roman" w:eastAsia="SimSun" w:hAnsi="Times New Roman"/>
          <w:sz w:val="24"/>
          <w:szCs w:val="24"/>
          <w:lang w:val="en-AU" w:eastAsia="zh-CN"/>
        </w:rPr>
        <w:t xml:space="preserve"> (e.g. </w:t>
      </w:r>
      <w:r w:rsidR="00AB670B">
        <w:rPr>
          <w:rFonts w:ascii="Times New Roman" w:eastAsia="SimSun" w:hAnsi="Times New Roman"/>
          <w:sz w:val="24"/>
          <w:szCs w:val="24"/>
          <w:lang w:val="en-AU" w:eastAsia="zh-CN"/>
        </w:rPr>
        <w:t>Abebe Teklu Woldegiorgis</w:t>
      </w:r>
      <w:r w:rsidR="00B91C50" w:rsidRPr="00AB670B">
        <w:rPr>
          <w:rFonts w:ascii="Times New Roman" w:eastAsia="SimSun" w:hAnsi="Times New Roman"/>
          <w:sz w:val="24"/>
          <w:szCs w:val="24"/>
          <w:lang w:val="en-AU" w:eastAsia="zh-CN"/>
        </w:rPr>
        <w:t>).</w:t>
      </w:r>
      <w:r w:rsidR="006B6CD2" w:rsidRPr="00AB670B">
        <w:rPr>
          <w:rFonts w:ascii="Times New Roman" w:eastAsia="SimSun" w:hAnsi="Times New Roman"/>
          <w:sz w:val="24"/>
          <w:szCs w:val="24"/>
          <w:lang w:val="en-AU" w:eastAsia="zh-CN"/>
        </w:rPr>
        <w:t xml:space="preserve"> </w:t>
      </w:r>
      <w:r w:rsidR="00B91C50" w:rsidRPr="00AB670B">
        <w:rPr>
          <w:rFonts w:ascii="Times New Roman" w:eastAsia="SimSun" w:hAnsi="Times New Roman"/>
          <w:sz w:val="24"/>
          <w:szCs w:val="24"/>
          <w:lang w:val="en-AU" w:eastAsia="zh-CN"/>
        </w:rPr>
        <w:t>Author details must not show any professional title (e.g. Managing Director), any academic title (e.g. Dr.) or any membership of any professional organisation.</w:t>
      </w:r>
      <w:r w:rsidR="00BC3A97">
        <w:rPr>
          <w:rFonts w:ascii="Times New Roman" w:eastAsia="SimSun" w:hAnsi="Times New Roman"/>
          <w:sz w:val="24"/>
          <w:szCs w:val="24"/>
          <w:lang w:val="en-AU" w:eastAsia="zh-CN"/>
        </w:rPr>
        <w:t xml:space="preserve"> </w:t>
      </w:r>
      <w:r w:rsidR="00B91C50" w:rsidRPr="00BC3A97">
        <w:rPr>
          <w:rFonts w:ascii="Times New Roman" w:eastAsia="SimSun" w:hAnsi="Times New Roman"/>
          <w:sz w:val="24"/>
          <w:szCs w:val="24"/>
          <w:lang w:val="en-AU" w:eastAsia="zh-CN"/>
        </w:rPr>
        <w:t xml:space="preserve">For multiple-authored articles, list the full names of all the authors, using identifiers to link an author with an affiliation where necessary. </w:t>
      </w:r>
    </w:p>
    <w:p w14:paraId="5EAD2563" w14:textId="59CAF03A" w:rsidR="00BC3A97" w:rsidRPr="00BC3A97" w:rsidRDefault="00BC3A97" w:rsidP="00BF70C2">
      <w:pPr>
        <w:spacing w:after="0" w:line="480" w:lineRule="auto"/>
        <w:jc w:val="both"/>
        <w:rPr>
          <w:rFonts w:ascii="Times New Roman" w:hAnsi="Times New Roman"/>
          <w:sz w:val="24"/>
          <w:szCs w:val="24"/>
        </w:rPr>
      </w:pPr>
      <w:r w:rsidRPr="00BC3A97">
        <w:rPr>
          <w:rFonts w:ascii="Times New Roman" w:hAnsi="Times New Roman"/>
          <w:b/>
          <w:sz w:val="24"/>
          <w:szCs w:val="24"/>
        </w:rPr>
        <w:t>Susan</w:t>
      </w:r>
      <w:r w:rsidRPr="00BC3A97">
        <w:rPr>
          <w:rFonts w:ascii="Times New Roman" w:hAnsi="Times New Roman"/>
          <w:sz w:val="24"/>
          <w:szCs w:val="24"/>
        </w:rPr>
        <w:t xml:space="preserve"> </w:t>
      </w:r>
      <w:r w:rsidRPr="00BC3A97">
        <w:rPr>
          <w:rFonts w:ascii="Times New Roman" w:hAnsi="Times New Roman"/>
          <w:b/>
          <w:sz w:val="24"/>
          <w:szCs w:val="24"/>
        </w:rPr>
        <w:t>Jomo</w:t>
      </w:r>
      <w:r w:rsidRPr="00BC3A97">
        <w:rPr>
          <w:rFonts w:ascii="Times New Roman" w:hAnsi="Times New Roman"/>
          <w:b/>
          <w:sz w:val="26"/>
          <w:szCs w:val="24"/>
          <w:vertAlign w:val="superscript"/>
        </w:rPr>
        <w:t>1</w:t>
      </w:r>
      <w:r w:rsidRPr="00BC3A97">
        <w:rPr>
          <w:rFonts w:ascii="Times New Roman" w:hAnsi="Times New Roman"/>
          <w:sz w:val="26"/>
          <w:szCs w:val="24"/>
          <w:vertAlign w:val="superscript"/>
        </w:rPr>
        <w:t xml:space="preserve"> </w:t>
      </w:r>
      <w:r w:rsidRPr="00BC3A97">
        <w:rPr>
          <w:rFonts w:ascii="Times New Roman" w:hAnsi="Times New Roman"/>
          <w:sz w:val="24"/>
          <w:szCs w:val="24"/>
        </w:rPr>
        <w:t xml:space="preserve">and </w:t>
      </w:r>
      <w:r w:rsidRPr="00BC3A97">
        <w:rPr>
          <w:rFonts w:ascii="Times New Roman" w:hAnsi="Times New Roman"/>
          <w:b/>
          <w:sz w:val="24"/>
          <w:szCs w:val="24"/>
        </w:rPr>
        <w:t>Debela</w:t>
      </w:r>
      <w:r>
        <w:rPr>
          <w:rFonts w:ascii="Times New Roman" w:hAnsi="Times New Roman"/>
          <w:b/>
          <w:sz w:val="24"/>
          <w:szCs w:val="24"/>
        </w:rPr>
        <w:t xml:space="preserve"> </w:t>
      </w:r>
      <w:r w:rsidRPr="00BC3A97">
        <w:rPr>
          <w:rFonts w:ascii="Times New Roman" w:hAnsi="Times New Roman"/>
          <w:b/>
          <w:sz w:val="24"/>
          <w:szCs w:val="24"/>
        </w:rPr>
        <w:t>Goshu</w:t>
      </w:r>
      <w:r w:rsidRPr="00BC3A97">
        <w:rPr>
          <w:rFonts w:ascii="Times New Roman" w:hAnsi="Times New Roman"/>
          <w:b/>
          <w:sz w:val="24"/>
          <w:szCs w:val="24"/>
          <w:vertAlign w:val="superscript"/>
        </w:rPr>
        <w:t>2</w:t>
      </w:r>
      <w:r w:rsidRPr="00BC3A97">
        <w:rPr>
          <w:rFonts w:ascii="Times New Roman" w:hAnsi="Times New Roman"/>
          <w:sz w:val="24"/>
          <w:szCs w:val="24"/>
          <w:vertAlign w:val="superscript"/>
        </w:rPr>
        <w:t>,*</w:t>
      </w:r>
      <w:r w:rsidRPr="00BC3A97">
        <w:rPr>
          <w:rFonts w:ascii="Times New Roman" w:hAnsi="Times New Roman"/>
          <w:sz w:val="24"/>
          <w:szCs w:val="24"/>
        </w:rPr>
        <w:t xml:space="preserve">  </w:t>
      </w:r>
    </w:p>
    <w:p w14:paraId="33803BA1" w14:textId="77777777" w:rsidR="00BC3A97" w:rsidRPr="00BC3A97" w:rsidRDefault="00BC3A97" w:rsidP="00BF70C2">
      <w:pPr>
        <w:spacing w:after="0" w:line="480" w:lineRule="auto"/>
        <w:jc w:val="both"/>
        <w:rPr>
          <w:rFonts w:ascii="Times New Roman" w:hAnsi="Times New Roman"/>
          <w:sz w:val="24"/>
          <w:szCs w:val="24"/>
        </w:rPr>
      </w:pPr>
      <w:r w:rsidRPr="00BC3A97">
        <w:rPr>
          <w:rFonts w:ascii="Times New Roman" w:hAnsi="Times New Roman"/>
          <w:sz w:val="24"/>
          <w:szCs w:val="24"/>
          <w:vertAlign w:val="superscript"/>
        </w:rPr>
        <w:t xml:space="preserve">1   </w:t>
      </w:r>
      <w:r w:rsidRPr="00BC3A97">
        <w:rPr>
          <w:rFonts w:ascii="Times New Roman" w:hAnsi="Times New Roman"/>
          <w:sz w:val="24"/>
          <w:szCs w:val="24"/>
        </w:rPr>
        <w:t xml:space="preserve">School of _____, Department of------------, ------------ University, Nairobi, Kenya. </w:t>
      </w:r>
    </w:p>
    <w:p w14:paraId="597C6235" w14:textId="77777777" w:rsidR="00BC3A97" w:rsidRPr="00BC3A97" w:rsidRDefault="00BC3A97" w:rsidP="00BF70C2">
      <w:pPr>
        <w:spacing w:after="0" w:line="480" w:lineRule="auto"/>
        <w:jc w:val="both"/>
        <w:rPr>
          <w:rFonts w:ascii="Times New Roman" w:hAnsi="Times New Roman"/>
          <w:sz w:val="24"/>
          <w:szCs w:val="24"/>
        </w:rPr>
      </w:pPr>
      <w:r w:rsidRPr="00BC3A97">
        <w:rPr>
          <w:rFonts w:ascii="Times New Roman" w:hAnsi="Times New Roman"/>
          <w:sz w:val="24"/>
          <w:szCs w:val="24"/>
          <w:vertAlign w:val="superscript"/>
        </w:rPr>
        <w:t xml:space="preserve">2  </w:t>
      </w:r>
      <w:r w:rsidRPr="00BC3A97">
        <w:rPr>
          <w:rFonts w:ascii="Times New Roman" w:hAnsi="Times New Roman"/>
          <w:sz w:val="24"/>
          <w:szCs w:val="24"/>
        </w:rPr>
        <w:t xml:space="preserve"> Department of------------, ------------ University, Jimma, Ethiopia. </w:t>
      </w:r>
    </w:p>
    <w:p w14:paraId="231D970A" w14:textId="5E33AF23" w:rsidR="00BC3A97" w:rsidRDefault="00BC3A97" w:rsidP="00BF70C2">
      <w:pPr>
        <w:spacing w:after="0" w:line="480" w:lineRule="auto"/>
        <w:jc w:val="both"/>
        <w:rPr>
          <w:rFonts w:ascii="Times New Roman" w:hAnsi="Times New Roman"/>
          <w:sz w:val="24"/>
          <w:szCs w:val="24"/>
        </w:rPr>
      </w:pPr>
      <w:r w:rsidRPr="00BC3A97">
        <w:rPr>
          <w:rFonts w:ascii="Times New Roman" w:hAnsi="Times New Roman"/>
          <w:sz w:val="24"/>
          <w:szCs w:val="24"/>
          <w:vertAlign w:val="superscript"/>
        </w:rPr>
        <w:t xml:space="preserve">* </w:t>
      </w:r>
      <w:r w:rsidRPr="00BC3A97">
        <w:rPr>
          <w:rFonts w:ascii="Times New Roman" w:hAnsi="Times New Roman"/>
          <w:sz w:val="24"/>
          <w:szCs w:val="24"/>
        </w:rPr>
        <w:t>Corresponding author’s Email address: debela. goshu@------------</w:t>
      </w:r>
    </w:p>
    <w:p w14:paraId="7FD2AA47" w14:textId="17300551" w:rsidR="00BC3A97" w:rsidRPr="007525FB" w:rsidRDefault="00BC3A97" w:rsidP="0094716A">
      <w:pPr>
        <w:pStyle w:val="PaperHeading"/>
        <w:numPr>
          <w:ilvl w:val="2"/>
          <w:numId w:val="2"/>
        </w:numPr>
        <w:rPr>
          <w:lang w:val="en-AU" w:eastAsia="zh-CN"/>
        </w:rPr>
      </w:pPr>
      <w:r w:rsidRPr="007525FB">
        <w:rPr>
          <w:lang w:val="en-AU" w:eastAsia="zh-CN"/>
        </w:rPr>
        <w:t>Conflict of  Interest</w:t>
      </w:r>
    </w:p>
    <w:p w14:paraId="2848A55B" w14:textId="6D1824FD" w:rsidR="00BC3A97" w:rsidRPr="00BC3A97" w:rsidRDefault="00BC3A97" w:rsidP="00BF70C2">
      <w:pPr>
        <w:spacing w:after="0" w:line="480" w:lineRule="auto"/>
        <w:jc w:val="both"/>
        <w:rPr>
          <w:rFonts w:ascii="Times New Roman" w:eastAsia="SimSun" w:hAnsi="Times New Roman"/>
          <w:sz w:val="24"/>
          <w:szCs w:val="24"/>
          <w:lang w:val="en-AU" w:eastAsia="zh-CN"/>
        </w:rPr>
      </w:pPr>
      <w:r w:rsidRPr="00BC3A97">
        <w:rPr>
          <w:rFonts w:ascii="Times New Roman" w:eastAsia="SimSun" w:hAnsi="Times New Roman"/>
          <w:sz w:val="24"/>
          <w:szCs w:val="24"/>
          <w:lang w:val="en-AU" w:eastAsia="zh-CN"/>
        </w:rPr>
        <w:t xml:space="preserve">Any conflict of interest that may have influenced the development of the article must be  indicated.  </w:t>
      </w:r>
    </w:p>
    <w:p w14:paraId="5621A514" w14:textId="73F98F77" w:rsidR="00BC3A97" w:rsidRPr="007525FB" w:rsidRDefault="00BC3A97" w:rsidP="0094716A">
      <w:pPr>
        <w:pStyle w:val="PaperHeading"/>
        <w:numPr>
          <w:ilvl w:val="2"/>
          <w:numId w:val="2"/>
        </w:numPr>
        <w:rPr>
          <w:lang w:val="en-AU" w:eastAsia="zh-CN"/>
        </w:rPr>
      </w:pPr>
      <w:r w:rsidRPr="007525FB">
        <w:rPr>
          <w:lang w:val="en-AU" w:eastAsia="zh-CN"/>
        </w:rPr>
        <w:t xml:space="preserve">Acknowledgements </w:t>
      </w:r>
    </w:p>
    <w:p w14:paraId="4801C523" w14:textId="0D1FA274" w:rsidR="00BC3A97" w:rsidRDefault="00BC3A97" w:rsidP="00BF70C2">
      <w:pPr>
        <w:spacing w:after="0" w:line="480" w:lineRule="auto"/>
        <w:jc w:val="both"/>
        <w:rPr>
          <w:rFonts w:ascii="Times New Roman" w:eastAsia="SimSun" w:hAnsi="Times New Roman"/>
          <w:sz w:val="24"/>
          <w:szCs w:val="24"/>
          <w:lang w:val="en-AU" w:eastAsia="zh-CN"/>
        </w:rPr>
      </w:pPr>
      <w:r w:rsidRPr="00BC3A97">
        <w:rPr>
          <w:rFonts w:ascii="Times New Roman" w:eastAsia="SimSun" w:hAnsi="Times New Roman"/>
          <w:sz w:val="24"/>
          <w:szCs w:val="24"/>
          <w:lang w:val="en-AU" w:eastAsia="zh-CN"/>
        </w:rPr>
        <w:t>Acknowledgments of people, grants, funds, etc. writing in full the names of funding organizations should be provided.</w:t>
      </w:r>
    </w:p>
    <w:p w14:paraId="2D9BFF19" w14:textId="5203C289" w:rsidR="00E26CF4" w:rsidRPr="00E26CF4" w:rsidRDefault="00E26CF4" w:rsidP="0094716A">
      <w:pPr>
        <w:pStyle w:val="PaperHeading"/>
        <w:numPr>
          <w:ilvl w:val="1"/>
          <w:numId w:val="2"/>
        </w:numPr>
        <w:rPr>
          <w:lang w:val="en-AU" w:eastAsia="zh-CN"/>
        </w:rPr>
      </w:pPr>
      <w:r w:rsidRPr="00E26CF4">
        <w:rPr>
          <w:lang w:val="en-AU" w:eastAsia="zh-CN"/>
        </w:rPr>
        <w:lastRenderedPageBreak/>
        <w:t xml:space="preserve">Abstract </w:t>
      </w:r>
    </w:p>
    <w:p w14:paraId="117BFF29" w14:textId="4E046A24" w:rsidR="00E26CF4" w:rsidRPr="00E26CF4" w:rsidRDefault="00E26CF4" w:rsidP="00BF70C2">
      <w:pPr>
        <w:spacing w:after="0" w:line="480" w:lineRule="auto"/>
        <w:jc w:val="both"/>
        <w:rPr>
          <w:rFonts w:ascii="Times New Roman" w:eastAsia="SimSun" w:hAnsi="Times New Roman"/>
          <w:sz w:val="24"/>
          <w:szCs w:val="24"/>
          <w:lang w:val="en-AU" w:eastAsia="zh-CN"/>
        </w:rPr>
      </w:pPr>
      <w:r w:rsidRPr="00E26CF4">
        <w:rPr>
          <w:rFonts w:ascii="Times New Roman" w:eastAsia="SimSun" w:hAnsi="Times New Roman"/>
          <w:sz w:val="24"/>
          <w:szCs w:val="24"/>
          <w:lang w:val="en-AU" w:eastAsia="zh-CN"/>
        </w:rPr>
        <w:t xml:space="preserve">The abstract should state briefly the purpose of the research, the principal results, and major conclusions avoiding as much as possible citations/references. It should not contain any undefined abbreviations. </w:t>
      </w:r>
    </w:p>
    <w:p w14:paraId="5CF87959" w14:textId="5F49F137" w:rsidR="00E26CF4" w:rsidRPr="00E26CF4" w:rsidRDefault="00E26CF4" w:rsidP="0094716A">
      <w:pPr>
        <w:pStyle w:val="PaperHeading"/>
        <w:numPr>
          <w:ilvl w:val="1"/>
          <w:numId w:val="2"/>
        </w:numPr>
        <w:rPr>
          <w:lang w:val="en-AU" w:eastAsia="zh-CN"/>
        </w:rPr>
      </w:pPr>
      <w:r w:rsidRPr="00E26CF4">
        <w:rPr>
          <w:lang w:val="en-AU" w:eastAsia="zh-CN"/>
        </w:rPr>
        <w:t xml:space="preserve">Keywords </w:t>
      </w:r>
    </w:p>
    <w:p w14:paraId="11A7E7C1" w14:textId="483FDE94" w:rsidR="00E26CF4" w:rsidRDefault="00E26CF4" w:rsidP="00BF70C2">
      <w:pPr>
        <w:spacing w:after="0" w:line="480" w:lineRule="auto"/>
        <w:jc w:val="both"/>
        <w:rPr>
          <w:rFonts w:ascii="Times New Roman" w:eastAsia="SimSun" w:hAnsi="Times New Roman"/>
          <w:sz w:val="24"/>
          <w:szCs w:val="24"/>
          <w:lang w:val="en-AU" w:eastAsia="zh-CN"/>
        </w:rPr>
      </w:pPr>
      <w:r w:rsidRPr="00E26CF4">
        <w:rPr>
          <w:rFonts w:ascii="Times New Roman" w:eastAsia="SimSun" w:hAnsi="Times New Roman"/>
          <w:sz w:val="24"/>
          <w:szCs w:val="24"/>
          <w:lang w:val="en-AU" w:eastAsia="zh-CN"/>
        </w:rPr>
        <w:t xml:space="preserve">All articles must include Keywords not exceeding 6 in number immediately after the abstract avoiding general and plural terms and multiple concepts (avoid, for example, 'and', 'of').  </w:t>
      </w:r>
    </w:p>
    <w:p w14:paraId="554A9CD2" w14:textId="49CEEB92" w:rsidR="00E26CF4" w:rsidRDefault="00E26CF4" w:rsidP="0094716A">
      <w:pPr>
        <w:pStyle w:val="PaperHeading"/>
        <w:numPr>
          <w:ilvl w:val="1"/>
          <w:numId w:val="2"/>
        </w:numPr>
        <w:rPr>
          <w:lang w:val="en-AU" w:eastAsia="zh-CN"/>
        </w:rPr>
      </w:pPr>
      <w:r>
        <w:rPr>
          <w:lang w:val="en-AU" w:eastAsia="zh-CN"/>
        </w:rPr>
        <w:t xml:space="preserve">Illustrations </w:t>
      </w:r>
    </w:p>
    <w:p w14:paraId="229762FA" w14:textId="30A12FD6" w:rsidR="00D23B3D" w:rsidRPr="00E26CF4" w:rsidRDefault="00E26CF4" w:rsidP="00BF70C2">
      <w:pPr>
        <w:spacing w:after="0" w:line="480" w:lineRule="auto"/>
        <w:jc w:val="both"/>
        <w:rPr>
          <w:rFonts w:ascii="Times New Roman" w:eastAsia="SimSun" w:hAnsi="Times New Roman"/>
          <w:sz w:val="24"/>
          <w:szCs w:val="24"/>
          <w:lang w:val="en-AU" w:eastAsia="zh-CN"/>
        </w:rPr>
      </w:pPr>
      <w:r w:rsidRPr="00E26CF4">
        <w:rPr>
          <w:rFonts w:ascii="Times New Roman" w:eastAsia="SimSun" w:hAnsi="Times New Roman"/>
          <w:sz w:val="24"/>
          <w:szCs w:val="24"/>
          <w:lang w:val="en-AU" w:eastAsia="zh-CN"/>
        </w:rPr>
        <w:t>Figures should be prepared in black, for the print version and in color for the online version. They should be submitted within the body of the text and must be sized to fit in the column</w:t>
      </w:r>
      <w:r>
        <w:rPr>
          <w:rFonts w:ascii="Times New Roman" w:eastAsia="SimSun" w:hAnsi="Times New Roman"/>
          <w:sz w:val="24"/>
          <w:szCs w:val="24"/>
          <w:lang w:val="en-AU" w:eastAsia="zh-CN"/>
        </w:rPr>
        <w:t xml:space="preserve"> </w:t>
      </w:r>
      <w:r w:rsidRPr="00E26CF4">
        <w:rPr>
          <w:rFonts w:ascii="Times New Roman" w:eastAsia="SimSun" w:hAnsi="Times New Roman"/>
          <w:sz w:val="24"/>
          <w:szCs w:val="24"/>
          <w:lang w:val="en-AU" w:eastAsia="zh-CN"/>
        </w:rPr>
        <w:t xml:space="preserve">width. Explanations and descriptions must be placed in the text and not within figures. Figures should be cited in text in consecutive numerical order. Figure parts should be denoted by lowercase letters (a, b, c, etc.). Figures should include numbered captions just below the figures. </w:t>
      </w:r>
      <w:r w:rsidR="00D23B3D">
        <w:rPr>
          <w:rFonts w:ascii="Times New Roman" w:eastAsia="SimSun" w:hAnsi="Times New Roman"/>
          <w:sz w:val="24"/>
          <w:szCs w:val="24"/>
          <w:lang w:val="en-AU" w:eastAsia="zh-CN"/>
        </w:rPr>
        <w:t xml:space="preserve">The figures must be of high quality. It should be at least 600X600 pixel. The figures should not be zoomed in one direction only that cause picture deformity.  Figure 1 shows a sample picture of high quality. </w:t>
      </w:r>
    </w:p>
    <w:p w14:paraId="3EC7944E" w14:textId="6B46A855" w:rsidR="00E26CF4" w:rsidRPr="00E26CF4" w:rsidRDefault="00E26CF4" w:rsidP="00BF70C2">
      <w:pPr>
        <w:spacing w:after="0" w:line="480" w:lineRule="auto"/>
        <w:jc w:val="both"/>
        <w:rPr>
          <w:rFonts w:ascii="Times New Roman" w:eastAsia="SimSun" w:hAnsi="Times New Roman"/>
          <w:sz w:val="24"/>
          <w:szCs w:val="24"/>
          <w:lang w:val="en-AU" w:eastAsia="zh-CN"/>
        </w:rPr>
      </w:pPr>
      <w:r w:rsidRPr="00E26CF4">
        <w:drawing>
          <wp:inline distT="0" distB="0" distL="0" distR="0" wp14:anchorId="10B4C66F" wp14:editId="1EF033B1">
            <wp:extent cx="6120130" cy="1517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1517650"/>
                    </a:xfrm>
                    <a:prstGeom prst="rect">
                      <a:avLst/>
                    </a:prstGeom>
                  </pic:spPr>
                </pic:pic>
              </a:graphicData>
            </a:graphic>
          </wp:inline>
        </w:drawing>
      </w:r>
    </w:p>
    <w:p w14:paraId="22302472" w14:textId="19B40182" w:rsidR="00E26CF4" w:rsidRDefault="00E26CF4" w:rsidP="00BF70C2">
      <w:pPr>
        <w:spacing w:after="0" w:line="480" w:lineRule="auto"/>
        <w:jc w:val="both"/>
        <w:rPr>
          <w:rFonts w:ascii="Times New Roman" w:eastAsia="SimSun" w:hAnsi="Times New Roman"/>
          <w:sz w:val="24"/>
          <w:szCs w:val="24"/>
          <w:lang w:val="en-AU" w:eastAsia="zh-CN"/>
        </w:rPr>
      </w:pPr>
      <w:r w:rsidRPr="00E26CF4">
        <w:rPr>
          <w:rFonts w:ascii="Times New Roman" w:eastAsia="SimSun" w:hAnsi="Times New Roman"/>
          <w:sz w:val="24"/>
          <w:szCs w:val="24"/>
          <w:lang w:val="en-AU" w:eastAsia="zh-CN"/>
        </w:rPr>
        <w:t xml:space="preserve">     </w:t>
      </w:r>
      <w:r w:rsidRPr="00D23B3D">
        <w:rPr>
          <w:rFonts w:ascii="Times New Roman" w:eastAsia="SimSun" w:hAnsi="Times New Roman"/>
          <w:b/>
          <w:sz w:val="24"/>
          <w:szCs w:val="24"/>
          <w:lang w:val="en-AU" w:eastAsia="zh-CN"/>
        </w:rPr>
        <w:t>Figure 1</w:t>
      </w:r>
      <w:r w:rsidR="00D23B3D" w:rsidRPr="00D23B3D">
        <w:rPr>
          <w:rFonts w:ascii="Times New Roman" w:eastAsia="SimSun" w:hAnsi="Times New Roman"/>
          <w:b/>
          <w:sz w:val="24"/>
          <w:szCs w:val="24"/>
          <w:lang w:val="en-AU" w:eastAsia="zh-CN"/>
        </w:rPr>
        <w:t>.</w:t>
      </w:r>
      <w:r w:rsidRPr="00E26CF4">
        <w:rPr>
          <w:rFonts w:ascii="Times New Roman" w:eastAsia="SimSun" w:hAnsi="Times New Roman"/>
          <w:sz w:val="24"/>
          <w:szCs w:val="24"/>
          <w:lang w:val="en-AU" w:eastAsia="zh-CN"/>
        </w:rPr>
        <w:t xml:space="preserve"> </w:t>
      </w:r>
      <w:r w:rsidR="00D23B3D">
        <w:rPr>
          <w:rFonts w:ascii="Times New Roman" w:eastAsia="SimSun" w:hAnsi="Times New Roman"/>
          <w:sz w:val="24"/>
          <w:szCs w:val="24"/>
          <w:lang w:val="en-AU" w:eastAsia="zh-CN"/>
        </w:rPr>
        <w:t>4QC based motor drive</w:t>
      </w:r>
      <w:r w:rsidRPr="00E26CF4">
        <w:rPr>
          <w:rFonts w:ascii="Times New Roman" w:eastAsia="SimSun" w:hAnsi="Times New Roman"/>
          <w:sz w:val="24"/>
          <w:szCs w:val="24"/>
          <w:lang w:val="en-AU" w:eastAsia="zh-CN"/>
        </w:rPr>
        <w:t>.</w:t>
      </w:r>
    </w:p>
    <w:p w14:paraId="316D5BD3" w14:textId="77777777" w:rsidR="00D23B3D" w:rsidRPr="00D23B3D" w:rsidRDefault="00D23B3D" w:rsidP="0094716A">
      <w:pPr>
        <w:pStyle w:val="PaperHeading"/>
        <w:numPr>
          <w:ilvl w:val="1"/>
          <w:numId w:val="2"/>
        </w:numPr>
        <w:rPr>
          <w:lang w:val="en-AU" w:eastAsia="zh-CN"/>
        </w:rPr>
      </w:pPr>
      <w:r w:rsidRPr="00D23B3D">
        <w:rPr>
          <w:lang w:val="en-AU" w:eastAsia="zh-CN"/>
        </w:rPr>
        <w:t xml:space="preserve">Tables </w:t>
      </w:r>
    </w:p>
    <w:p w14:paraId="6BCD7AAF" w14:textId="682A52EB" w:rsidR="00D23B3D" w:rsidRDefault="00D23B3D" w:rsidP="00BF70C2">
      <w:pPr>
        <w:spacing w:after="0" w:line="480" w:lineRule="auto"/>
        <w:jc w:val="both"/>
        <w:rPr>
          <w:rFonts w:ascii="Times New Roman" w:eastAsia="SimSun" w:hAnsi="Times New Roman"/>
          <w:sz w:val="24"/>
          <w:szCs w:val="24"/>
          <w:lang w:val="en-AU" w:eastAsia="zh-CN"/>
        </w:rPr>
      </w:pPr>
      <w:r>
        <w:rPr>
          <w:rFonts w:ascii="Times New Roman" w:eastAsia="SimSun" w:hAnsi="Times New Roman"/>
          <w:sz w:val="24"/>
          <w:szCs w:val="24"/>
          <w:lang w:val="en-AU" w:eastAsia="zh-CN"/>
        </w:rPr>
        <w:t xml:space="preserve">  </w:t>
      </w:r>
      <w:r w:rsidRPr="00D23B3D">
        <w:rPr>
          <w:rFonts w:ascii="Times New Roman" w:eastAsia="SimSun" w:hAnsi="Times New Roman"/>
          <w:sz w:val="24"/>
          <w:szCs w:val="24"/>
          <w:lang w:val="en-AU" w:eastAsia="zh-CN"/>
        </w:rPr>
        <w:t xml:space="preserve">Tables must also be placed within the body of the text. They must be numbered in the same order as cited in the text. Explanations of tables must appear in the text and all tables must include numbered captions (just above the table). </w:t>
      </w:r>
      <w:r>
        <w:rPr>
          <w:rFonts w:ascii="Times New Roman" w:eastAsia="SimSun" w:hAnsi="Times New Roman"/>
          <w:sz w:val="24"/>
          <w:szCs w:val="24"/>
          <w:lang w:val="en-AU" w:eastAsia="zh-CN"/>
        </w:rPr>
        <w:t xml:space="preserve">SI units must be used while defining any parameter in the table or anywhere in the manuscript. Table 1 shows an example on how to prepare the table. </w:t>
      </w:r>
      <w:r w:rsidRPr="00D23B3D">
        <w:rPr>
          <w:rFonts w:ascii="Times New Roman" w:eastAsia="SimSun" w:hAnsi="Times New Roman"/>
          <w:sz w:val="24"/>
          <w:szCs w:val="24"/>
          <w:lang w:val="en-AU" w:eastAsia="zh-CN"/>
        </w:rPr>
        <w:t xml:space="preserve"> </w:t>
      </w:r>
    </w:p>
    <w:tbl>
      <w:tblPr>
        <w:tblStyle w:val="TableGrid"/>
        <w:tblW w:w="96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18"/>
        <w:gridCol w:w="2421"/>
        <w:gridCol w:w="2424"/>
      </w:tblGrid>
      <w:tr w:rsidR="00EE3BC2" w:rsidRPr="00EE3BC2" w14:paraId="799D3246" w14:textId="77777777" w:rsidTr="00EE3BC2">
        <w:trPr>
          <w:trHeight w:val="300"/>
          <w:jc w:val="center"/>
        </w:trPr>
        <w:tc>
          <w:tcPr>
            <w:tcW w:w="9681" w:type="dxa"/>
            <w:gridSpan w:val="4"/>
            <w:tcBorders>
              <w:bottom w:val="single" w:sz="4" w:space="0" w:color="auto"/>
            </w:tcBorders>
          </w:tcPr>
          <w:p w14:paraId="3BE5CAAD" w14:textId="418687DD" w:rsidR="00EE3BC2" w:rsidRPr="00EE3BC2" w:rsidRDefault="00EE3BC2" w:rsidP="00BF70C2">
            <w:pPr>
              <w:spacing w:after="0" w:line="240" w:lineRule="auto"/>
              <w:jc w:val="center"/>
              <w:rPr>
                <w:rFonts w:ascii="Times New Roman" w:eastAsia="SimSun" w:hAnsi="Times New Roman"/>
                <w:sz w:val="20"/>
                <w:szCs w:val="20"/>
                <w:lang w:val="en-AU" w:eastAsia="zh-CN"/>
              </w:rPr>
            </w:pPr>
            <w:r w:rsidRPr="00EE3BC2">
              <w:rPr>
                <w:rFonts w:ascii="Times New Roman" w:eastAsia="SimSun" w:hAnsi="Times New Roman"/>
                <w:b/>
                <w:sz w:val="24"/>
                <w:szCs w:val="20"/>
                <w:lang w:val="en-AU" w:eastAsia="zh-CN"/>
              </w:rPr>
              <w:lastRenderedPageBreak/>
              <w:t>Table 1.</w:t>
            </w:r>
            <w:r w:rsidRPr="00EE3BC2">
              <w:rPr>
                <w:rFonts w:ascii="Times New Roman" w:eastAsia="SimSun" w:hAnsi="Times New Roman"/>
                <w:sz w:val="24"/>
                <w:szCs w:val="20"/>
                <w:lang w:val="en-AU" w:eastAsia="zh-CN"/>
              </w:rPr>
              <w:t xml:space="preserve"> Basic water supply system data</w:t>
            </w:r>
          </w:p>
        </w:tc>
      </w:tr>
      <w:tr w:rsidR="00D23B3D" w:rsidRPr="00EE3BC2" w14:paraId="624C39B4" w14:textId="77777777" w:rsidTr="00EE3BC2">
        <w:trPr>
          <w:trHeight w:val="489"/>
          <w:jc w:val="center"/>
        </w:trPr>
        <w:tc>
          <w:tcPr>
            <w:tcW w:w="2418" w:type="dxa"/>
            <w:tcBorders>
              <w:top w:val="single" w:sz="4" w:space="0" w:color="auto"/>
              <w:left w:val="single" w:sz="4" w:space="0" w:color="auto"/>
              <w:bottom w:val="double" w:sz="4" w:space="0" w:color="auto"/>
              <w:right w:val="single" w:sz="4" w:space="0" w:color="auto"/>
            </w:tcBorders>
            <w:vAlign w:val="center"/>
          </w:tcPr>
          <w:p w14:paraId="1E9EA90F" w14:textId="3756C5B3" w:rsidR="00D23B3D" w:rsidRPr="00EE3BC2" w:rsidRDefault="00D23B3D" w:rsidP="00BF70C2">
            <w:pPr>
              <w:spacing w:after="0" w:line="240" w:lineRule="auto"/>
              <w:rPr>
                <w:rFonts w:ascii="Times New Roman" w:eastAsia="SimSun" w:hAnsi="Times New Roman"/>
                <w:b/>
                <w:sz w:val="20"/>
                <w:szCs w:val="20"/>
                <w:lang w:val="en-AU" w:eastAsia="zh-CN"/>
              </w:rPr>
            </w:pPr>
            <w:r w:rsidRPr="00EE3BC2">
              <w:rPr>
                <w:rFonts w:ascii="Times New Roman" w:eastAsia="SimSun" w:hAnsi="Times New Roman"/>
                <w:b/>
                <w:sz w:val="20"/>
                <w:szCs w:val="20"/>
                <w:lang w:val="en-AU" w:eastAsia="zh-CN"/>
              </w:rPr>
              <w:t xml:space="preserve">Water fall information </w:t>
            </w:r>
          </w:p>
        </w:tc>
        <w:tc>
          <w:tcPr>
            <w:tcW w:w="2418" w:type="dxa"/>
            <w:tcBorders>
              <w:top w:val="single" w:sz="4" w:space="0" w:color="auto"/>
              <w:left w:val="single" w:sz="4" w:space="0" w:color="auto"/>
              <w:bottom w:val="double" w:sz="4" w:space="0" w:color="auto"/>
              <w:right w:val="single" w:sz="4" w:space="0" w:color="auto"/>
            </w:tcBorders>
            <w:vAlign w:val="center"/>
          </w:tcPr>
          <w:p w14:paraId="47C86137" w14:textId="44F7BA5D" w:rsidR="00D23B3D" w:rsidRPr="00EE3BC2" w:rsidRDefault="00D23B3D" w:rsidP="00BF70C2">
            <w:pPr>
              <w:spacing w:after="0" w:line="240" w:lineRule="auto"/>
              <w:rPr>
                <w:rFonts w:ascii="Times New Roman" w:eastAsia="SimSun" w:hAnsi="Times New Roman"/>
                <w:b/>
                <w:sz w:val="20"/>
                <w:szCs w:val="20"/>
                <w:lang w:val="en-AU" w:eastAsia="zh-CN"/>
              </w:rPr>
            </w:pPr>
            <w:r w:rsidRPr="00EE3BC2">
              <w:rPr>
                <w:rFonts w:ascii="Times New Roman" w:eastAsia="SimSun" w:hAnsi="Times New Roman"/>
                <w:b/>
                <w:sz w:val="20"/>
                <w:szCs w:val="20"/>
                <w:lang w:val="en-AU" w:eastAsia="zh-CN"/>
              </w:rPr>
              <w:t>January Waterfall Data</w:t>
            </w:r>
          </w:p>
        </w:tc>
        <w:tc>
          <w:tcPr>
            <w:tcW w:w="2421" w:type="dxa"/>
            <w:tcBorders>
              <w:top w:val="single" w:sz="4" w:space="0" w:color="auto"/>
              <w:left w:val="single" w:sz="4" w:space="0" w:color="auto"/>
              <w:bottom w:val="double" w:sz="4" w:space="0" w:color="auto"/>
              <w:right w:val="single" w:sz="4" w:space="0" w:color="auto"/>
            </w:tcBorders>
            <w:vAlign w:val="center"/>
          </w:tcPr>
          <w:p w14:paraId="6D4660BB" w14:textId="41D7D111" w:rsidR="00D23B3D" w:rsidRPr="00EE3BC2" w:rsidRDefault="00D23B3D" w:rsidP="00BF70C2">
            <w:pPr>
              <w:spacing w:after="0" w:line="240" w:lineRule="auto"/>
              <w:rPr>
                <w:rFonts w:ascii="Times New Roman" w:eastAsia="SimSun" w:hAnsi="Times New Roman"/>
                <w:b/>
                <w:sz w:val="20"/>
                <w:szCs w:val="20"/>
                <w:lang w:val="en-AU" w:eastAsia="zh-CN"/>
              </w:rPr>
            </w:pPr>
            <w:r w:rsidRPr="00EE3BC2">
              <w:rPr>
                <w:rFonts w:ascii="Times New Roman" w:eastAsia="SimSun" w:hAnsi="Times New Roman"/>
                <w:b/>
                <w:sz w:val="20"/>
                <w:szCs w:val="20"/>
                <w:lang w:val="en-AU" w:eastAsia="zh-CN"/>
              </w:rPr>
              <w:t>February Waterfall Da</w:t>
            </w:r>
            <w:r w:rsidR="00EE3BC2">
              <w:rPr>
                <w:rFonts w:ascii="Times New Roman" w:eastAsia="SimSun" w:hAnsi="Times New Roman"/>
                <w:b/>
                <w:sz w:val="20"/>
                <w:szCs w:val="20"/>
                <w:lang w:val="en-AU" w:eastAsia="zh-CN"/>
              </w:rPr>
              <w:t>t</w:t>
            </w:r>
            <w:r w:rsidRPr="00EE3BC2">
              <w:rPr>
                <w:rFonts w:ascii="Times New Roman" w:eastAsia="SimSun" w:hAnsi="Times New Roman"/>
                <w:b/>
                <w:sz w:val="20"/>
                <w:szCs w:val="20"/>
                <w:lang w:val="en-AU" w:eastAsia="zh-CN"/>
              </w:rPr>
              <w:t>a</w:t>
            </w:r>
          </w:p>
        </w:tc>
        <w:tc>
          <w:tcPr>
            <w:tcW w:w="2422" w:type="dxa"/>
            <w:tcBorders>
              <w:top w:val="single" w:sz="4" w:space="0" w:color="auto"/>
              <w:left w:val="single" w:sz="4" w:space="0" w:color="auto"/>
              <w:bottom w:val="double" w:sz="4" w:space="0" w:color="auto"/>
              <w:right w:val="single" w:sz="4" w:space="0" w:color="auto"/>
            </w:tcBorders>
            <w:vAlign w:val="center"/>
          </w:tcPr>
          <w:p w14:paraId="3FF9D966" w14:textId="2DF08BE3" w:rsidR="00D23B3D" w:rsidRPr="00EE3BC2" w:rsidRDefault="00D23B3D" w:rsidP="00BF70C2">
            <w:pPr>
              <w:spacing w:after="0" w:line="240" w:lineRule="auto"/>
              <w:rPr>
                <w:rFonts w:ascii="Times New Roman" w:eastAsia="SimSun" w:hAnsi="Times New Roman"/>
                <w:b/>
                <w:sz w:val="20"/>
                <w:szCs w:val="20"/>
                <w:lang w:val="en-AU" w:eastAsia="zh-CN"/>
              </w:rPr>
            </w:pPr>
            <w:r w:rsidRPr="00EE3BC2">
              <w:rPr>
                <w:rFonts w:ascii="Times New Roman" w:eastAsia="SimSun" w:hAnsi="Times New Roman"/>
                <w:b/>
                <w:sz w:val="20"/>
                <w:szCs w:val="20"/>
                <w:lang w:val="en-AU" w:eastAsia="zh-CN"/>
              </w:rPr>
              <w:t>June Waterfall Data</w:t>
            </w:r>
          </w:p>
        </w:tc>
      </w:tr>
      <w:tr w:rsidR="00D23B3D" w:rsidRPr="00EE3BC2" w14:paraId="03670385" w14:textId="77777777" w:rsidTr="00EE3BC2">
        <w:trPr>
          <w:trHeight w:val="249"/>
          <w:jc w:val="center"/>
        </w:trPr>
        <w:tc>
          <w:tcPr>
            <w:tcW w:w="2418" w:type="dxa"/>
            <w:tcBorders>
              <w:top w:val="double" w:sz="4" w:space="0" w:color="auto"/>
              <w:left w:val="single" w:sz="4" w:space="0" w:color="auto"/>
              <w:bottom w:val="single" w:sz="4" w:space="0" w:color="auto"/>
              <w:right w:val="single" w:sz="4" w:space="0" w:color="auto"/>
            </w:tcBorders>
            <w:vAlign w:val="center"/>
          </w:tcPr>
          <w:p w14:paraId="214E91BF"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18" w:type="dxa"/>
            <w:tcBorders>
              <w:top w:val="double" w:sz="4" w:space="0" w:color="auto"/>
              <w:left w:val="single" w:sz="4" w:space="0" w:color="auto"/>
              <w:bottom w:val="single" w:sz="4" w:space="0" w:color="auto"/>
              <w:right w:val="single" w:sz="4" w:space="0" w:color="auto"/>
            </w:tcBorders>
            <w:vAlign w:val="center"/>
          </w:tcPr>
          <w:p w14:paraId="5E3A20AE"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1" w:type="dxa"/>
            <w:tcBorders>
              <w:top w:val="double" w:sz="4" w:space="0" w:color="auto"/>
              <w:left w:val="single" w:sz="4" w:space="0" w:color="auto"/>
              <w:bottom w:val="single" w:sz="4" w:space="0" w:color="auto"/>
              <w:right w:val="single" w:sz="4" w:space="0" w:color="auto"/>
            </w:tcBorders>
            <w:vAlign w:val="center"/>
          </w:tcPr>
          <w:p w14:paraId="77049A4F"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2" w:type="dxa"/>
            <w:tcBorders>
              <w:top w:val="double" w:sz="4" w:space="0" w:color="auto"/>
              <w:left w:val="single" w:sz="4" w:space="0" w:color="auto"/>
              <w:bottom w:val="single" w:sz="4" w:space="0" w:color="auto"/>
              <w:right w:val="single" w:sz="4" w:space="0" w:color="auto"/>
            </w:tcBorders>
            <w:vAlign w:val="center"/>
          </w:tcPr>
          <w:p w14:paraId="06A0C682" w14:textId="77777777" w:rsidR="00D23B3D" w:rsidRPr="00EE3BC2" w:rsidRDefault="00D23B3D" w:rsidP="00BF70C2">
            <w:pPr>
              <w:spacing w:after="0" w:line="240" w:lineRule="auto"/>
              <w:rPr>
                <w:rFonts w:ascii="Times New Roman" w:eastAsia="SimSun" w:hAnsi="Times New Roman"/>
                <w:sz w:val="20"/>
                <w:szCs w:val="20"/>
                <w:lang w:val="en-AU" w:eastAsia="zh-CN"/>
              </w:rPr>
            </w:pPr>
          </w:p>
        </w:tc>
      </w:tr>
      <w:tr w:rsidR="00D23B3D" w:rsidRPr="00EE3BC2" w14:paraId="20728152" w14:textId="77777777" w:rsidTr="00EE3BC2">
        <w:trPr>
          <w:trHeight w:val="239"/>
          <w:jc w:val="center"/>
        </w:trPr>
        <w:tc>
          <w:tcPr>
            <w:tcW w:w="2418" w:type="dxa"/>
            <w:tcBorders>
              <w:top w:val="single" w:sz="4" w:space="0" w:color="auto"/>
              <w:left w:val="single" w:sz="4" w:space="0" w:color="auto"/>
              <w:bottom w:val="single" w:sz="4" w:space="0" w:color="auto"/>
              <w:right w:val="single" w:sz="4" w:space="0" w:color="auto"/>
            </w:tcBorders>
            <w:vAlign w:val="center"/>
          </w:tcPr>
          <w:p w14:paraId="4548326B"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18" w:type="dxa"/>
            <w:tcBorders>
              <w:top w:val="single" w:sz="4" w:space="0" w:color="auto"/>
              <w:left w:val="single" w:sz="4" w:space="0" w:color="auto"/>
              <w:bottom w:val="single" w:sz="4" w:space="0" w:color="auto"/>
              <w:right w:val="single" w:sz="4" w:space="0" w:color="auto"/>
            </w:tcBorders>
            <w:vAlign w:val="center"/>
          </w:tcPr>
          <w:p w14:paraId="7DC31D31"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1" w:type="dxa"/>
            <w:tcBorders>
              <w:top w:val="single" w:sz="4" w:space="0" w:color="auto"/>
              <w:left w:val="single" w:sz="4" w:space="0" w:color="auto"/>
              <w:bottom w:val="single" w:sz="4" w:space="0" w:color="auto"/>
              <w:right w:val="single" w:sz="4" w:space="0" w:color="auto"/>
            </w:tcBorders>
            <w:vAlign w:val="center"/>
          </w:tcPr>
          <w:p w14:paraId="4143D756"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2" w:type="dxa"/>
            <w:tcBorders>
              <w:top w:val="single" w:sz="4" w:space="0" w:color="auto"/>
              <w:left w:val="single" w:sz="4" w:space="0" w:color="auto"/>
              <w:bottom w:val="single" w:sz="4" w:space="0" w:color="auto"/>
              <w:right w:val="single" w:sz="4" w:space="0" w:color="auto"/>
            </w:tcBorders>
            <w:vAlign w:val="center"/>
          </w:tcPr>
          <w:p w14:paraId="62A8E5DE" w14:textId="77777777" w:rsidR="00D23B3D" w:rsidRPr="00EE3BC2" w:rsidRDefault="00D23B3D" w:rsidP="00BF70C2">
            <w:pPr>
              <w:spacing w:after="0" w:line="240" w:lineRule="auto"/>
              <w:rPr>
                <w:rFonts w:ascii="Times New Roman" w:eastAsia="SimSun" w:hAnsi="Times New Roman"/>
                <w:sz w:val="20"/>
                <w:szCs w:val="20"/>
                <w:lang w:val="en-AU" w:eastAsia="zh-CN"/>
              </w:rPr>
            </w:pPr>
          </w:p>
        </w:tc>
      </w:tr>
      <w:tr w:rsidR="00D23B3D" w:rsidRPr="00EE3BC2" w14:paraId="71860DF9" w14:textId="77777777" w:rsidTr="00EE3BC2">
        <w:trPr>
          <w:trHeight w:val="249"/>
          <w:jc w:val="center"/>
        </w:trPr>
        <w:tc>
          <w:tcPr>
            <w:tcW w:w="2418" w:type="dxa"/>
            <w:tcBorders>
              <w:top w:val="single" w:sz="4" w:space="0" w:color="auto"/>
              <w:left w:val="single" w:sz="4" w:space="0" w:color="auto"/>
              <w:bottom w:val="double" w:sz="4" w:space="0" w:color="auto"/>
              <w:right w:val="single" w:sz="4" w:space="0" w:color="auto"/>
            </w:tcBorders>
            <w:vAlign w:val="center"/>
          </w:tcPr>
          <w:p w14:paraId="753EF4F9"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18" w:type="dxa"/>
            <w:tcBorders>
              <w:top w:val="single" w:sz="4" w:space="0" w:color="auto"/>
              <w:left w:val="single" w:sz="4" w:space="0" w:color="auto"/>
              <w:bottom w:val="double" w:sz="4" w:space="0" w:color="auto"/>
              <w:right w:val="single" w:sz="4" w:space="0" w:color="auto"/>
            </w:tcBorders>
            <w:vAlign w:val="center"/>
          </w:tcPr>
          <w:p w14:paraId="0B48DD2C"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1" w:type="dxa"/>
            <w:tcBorders>
              <w:top w:val="single" w:sz="4" w:space="0" w:color="auto"/>
              <w:left w:val="single" w:sz="4" w:space="0" w:color="auto"/>
              <w:bottom w:val="double" w:sz="4" w:space="0" w:color="auto"/>
              <w:right w:val="single" w:sz="4" w:space="0" w:color="auto"/>
            </w:tcBorders>
            <w:vAlign w:val="center"/>
          </w:tcPr>
          <w:p w14:paraId="0559A1A7" w14:textId="77777777" w:rsidR="00D23B3D" w:rsidRPr="00EE3BC2" w:rsidRDefault="00D23B3D" w:rsidP="00BF70C2">
            <w:pPr>
              <w:spacing w:after="0" w:line="240" w:lineRule="auto"/>
              <w:rPr>
                <w:rFonts w:ascii="Times New Roman" w:eastAsia="SimSun" w:hAnsi="Times New Roman"/>
                <w:sz w:val="20"/>
                <w:szCs w:val="20"/>
                <w:lang w:val="en-AU" w:eastAsia="zh-CN"/>
              </w:rPr>
            </w:pPr>
          </w:p>
        </w:tc>
        <w:tc>
          <w:tcPr>
            <w:tcW w:w="2422" w:type="dxa"/>
            <w:tcBorders>
              <w:top w:val="single" w:sz="4" w:space="0" w:color="auto"/>
              <w:left w:val="single" w:sz="4" w:space="0" w:color="auto"/>
              <w:bottom w:val="double" w:sz="4" w:space="0" w:color="auto"/>
              <w:right w:val="single" w:sz="4" w:space="0" w:color="auto"/>
            </w:tcBorders>
            <w:vAlign w:val="center"/>
          </w:tcPr>
          <w:p w14:paraId="5A9B2DC7" w14:textId="77777777" w:rsidR="00D23B3D" w:rsidRPr="00EE3BC2" w:rsidRDefault="00D23B3D" w:rsidP="00BF70C2">
            <w:pPr>
              <w:spacing w:after="0" w:line="240" w:lineRule="auto"/>
              <w:rPr>
                <w:rFonts w:ascii="Times New Roman" w:eastAsia="SimSun" w:hAnsi="Times New Roman"/>
                <w:sz w:val="20"/>
                <w:szCs w:val="20"/>
                <w:lang w:val="en-AU" w:eastAsia="zh-CN"/>
              </w:rPr>
            </w:pPr>
          </w:p>
        </w:tc>
      </w:tr>
    </w:tbl>
    <w:p w14:paraId="240EFEEC" w14:textId="70F65AA7" w:rsidR="00D23B3D" w:rsidRDefault="00D23B3D" w:rsidP="00BF70C2">
      <w:pPr>
        <w:spacing w:after="0" w:line="480" w:lineRule="auto"/>
        <w:jc w:val="both"/>
        <w:rPr>
          <w:rFonts w:ascii="Times New Roman" w:eastAsia="SimSun" w:hAnsi="Times New Roman"/>
          <w:sz w:val="24"/>
          <w:szCs w:val="24"/>
          <w:lang w:val="en-AU" w:eastAsia="zh-CN"/>
        </w:rPr>
      </w:pPr>
    </w:p>
    <w:p w14:paraId="7BA5F5D4" w14:textId="77777777" w:rsidR="00EE3BC2" w:rsidRPr="00EE3BC2" w:rsidRDefault="00EE3BC2" w:rsidP="0094716A">
      <w:pPr>
        <w:pStyle w:val="PaperHeading"/>
        <w:numPr>
          <w:ilvl w:val="1"/>
          <w:numId w:val="2"/>
        </w:numPr>
        <w:rPr>
          <w:lang w:val="en-AU" w:eastAsia="zh-CN"/>
        </w:rPr>
      </w:pPr>
      <w:r w:rsidRPr="00EE3BC2">
        <w:rPr>
          <w:lang w:val="en-AU" w:eastAsia="zh-CN"/>
        </w:rPr>
        <w:t xml:space="preserve">Equations </w:t>
      </w:r>
    </w:p>
    <w:p w14:paraId="02FF23F7" w14:textId="0F6DEF9A" w:rsidR="00EE3BC2" w:rsidRPr="00EE3BC2" w:rsidRDefault="00EE3BC2" w:rsidP="00BF70C2">
      <w:pPr>
        <w:spacing w:after="0" w:line="480" w:lineRule="auto"/>
        <w:jc w:val="both"/>
        <w:rPr>
          <w:rFonts w:ascii="Times New Roman" w:eastAsia="SimSun" w:hAnsi="Times New Roman"/>
          <w:sz w:val="24"/>
          <w:szCs w:val="24"/>
          <w:lang w:val="en-AU" w:eastAsia="zh-CN"/>
        </w:rPr>
      </w:pPr>
      <w:r w:rsidRPr="00EE3BC2">
        <w:rPr>
          <w:rFonts w:ascii="Times New Roman" w:eastAsia="SimSun" w:hAnsi="Times New Roman"/>
          <w:sz w:val="24"/>
          <w:szCs w:val="24"/>
          <w:lang w:val="en-AU" w:eastAsia="zh-CN"/>
        </w:rPr>
        <w:t xml:space="preserve">   Microsoft Equation Editor for display and inline equations is recommended. Equations can be cited in the text as: </w:t>
      </w:r>
    </w:p>
    <w:p w14:paraId="11135BDA" w14:textId="713E7D72" w:rsidR="00EE3BC2" w:rsidRPr="00EE3BC2" w:rsidRDefault="00EE3BC2" w:rsidP="0094716A">
      <w:pPr>
        <w:pStyle w:val="ListParagraph"/>
        <w:numPr>
          <w:ilvl w:val="0"/>
          <w:numId w:val="3"/>
        </w:numPr>
        <w:spacing w:after="0" w:line="480" w:lineRule="auto"/>
        <w:jc w:val="both"/>
        <w:rPr>
          <w:rFonts w:ascii="Times New Roman" w:eastAsia="SimSun" w:hAnsi="Times New Roman"/>
          <w:sz w:val="24"/>
          <w:szCs w:val="24"/>
          <w:lang w:val="en-AU" w:eastAsia="zh-CN"/>
        </w:rPr>
      </w:pPr>
      <w:r w:rsidRPr="00EE3BC2">
        <w:rPr>
          <w:rFonts w:ascii="Times New Roman" w:eastAsia="SimSun" w:hAnsi="Times New Roman"/>
          <w:sz w:val="24"/>
          <w:szCs w:val="24"/>
          <w:lang w:val="en-AU" w:eastAsia="zh-CN"/>
        </w:rPr>
        <w:t xml:space="preserve">Equation (2) shows that… (if at the beginning of a sentence) </w:t>
      </w:r>
    </w:p>
    <w:p w14:paraId="2EB7789D" w14:textId="4A8012ED" w:rsidR="00EE3BC2" w:rsidRPr="00EE3BC2" w:rsidRDefault="00EE3BC2" w:rsidP="0094716A">
      <w:pPr>
        <w:pStyle w:val="ListParagraph"/>
        <w:numPr>
          <w:ilvl w:val="0"/>
          <w:numId w:val="3"/>
        </w:numPr>
        <w:spacing w:after="0" w:line="480" w:lineRule="auto"/>
        <w:jc w:val="both"/>
        <w:rPr>
          <w:rFonts w:ascii="Times New Roman" w:eastAsia="SimSun" w:hAnsi="Times New Roman"/>
          <w:sz w:val="24"/>
          <w:szCs w:val="24"/>
          <w:lang w:val="en-AU" w:eastAsia="zh-CN"/>
        </w:rPr>
      </w:pPr>
      <w:r w:rsidRPr="00EE3BC2">
        <w:rPr>
          <w:rFonts w:ascii="Times New Roman" w:eastAsia="SimSun" w:hAnsi="Times New Roman"/>
          <w:sz w:val="24"/>
          <w:szCs w:val="24"/>
          <w:lang w:val="en-AU" w:eastAsia="zh-CN"/>
        </w:rPr>
        <w:t xml:space="preserve">As shown in Eq. (2)…..(if inside a sentence, phrase) </w:t>
      </w:r>
    </w:p>
    <w:p w14:paraId="3600B619" w14:textId="332C7AC7" w:rsidR="00EE3BC2" w:rsidRDefault="00EE3BC2" w:rsidP="00BF70C2">
      <w:pPr>
        <w:spacing w:after="0" w:line="480" w:lineRule="auto"/>
        <w:jc w:val="both"/>
        <w:rPr>
          <w:rFonts w:ascii="Times New Roman" w:eastAsia="SimSun" w:hAnsi="Times New Roman"/>
          <w:sz w:val="24"/>
          <w:szCs w:val="24"/>
          <w:lang w:val="en-AU" w:eastAsia="zh-CN"/>
        </w:rPr>
      </w:pPr>
      <w:r w:rsidRPr="00EE3BC2">
        <w:rPr>
          <w:rFonts w:ascii="Times New Roman" w:eastAsia="SimSun" w:hAnsi="Times New Roman"/>
          <w:sz w:val="24"/>
          <w:szCs w:val="24"/>
          <w:lang w:val="en-AU" w:eastAsia="zh-CN"/>
        </w:rPr>
        <w:t xml:space="preserve">The equations numbers should be right justified </w:t>
      </w:r>
      <w:r>
        <w:rPr>
          <w:rFonts w:ascii="Times New Roman" w:eastAsia="SimSun" w:hAnsi="Times New Roman"/>
          <w:sz w:val="24"/>
          <w:szCs w:val="24"/>
          <w:lang w:val="en-AU" w:eastAsia="zh-CN"/>
        </w:rPr>
        <w:t xml:space="preserve">while the equation itself is centred </w:t>
      </w:r>
      <w:r w:rsidRPr="00EE3BC2">
        <w:rPr>
          <w:rFonts w:ascii="Times New Roman" w:eastAsia="SimSun" w:hAnsi="Times New Roman"/>
          <w:sz w:val="24"/>
          <w:szCs w:val="24"/>
          <w:lang w:val="en-AU" w:eastAsia="zh-CN"/>
        </w:rPr>
        <w:t>as:</w:t>
      </w:r>
    </w:p>
    <w:p w14:paraId="61D7B129" w14:textId="5DBDF53B" w:rsidR="00EE3BC2" w:rsidRDefault="00EE3BC2" w:rsidP="00BF70C2">
      <w:pPr>
        <w:tabs>
          <w:tab w:val="center" w:pos="5103"/>
          <w:tab w:val="right" w:pos="9638"/>
        </w:tabs>
        <w:spacing w:after="0" w:line="480" w:lineRule="auto"/>
        <w:jc w:val="both"/>
        <w:rPr>
          <w:rFonts w:ascii="Times New Roman" w:eastAsia="SimSun" w:hAnsi="Times New Roman"/>
          <w:sz w:val="24"/>
          <w:szCs w:val="24"/>
          <w:lang w:val="en-AU" w:eastAsia="zh-CN"/>
        </w:rPr>
      </w:pPr>
      <w:r>
        <w:rPr>
          <w:rFonts w:ascii="Times New Roman" w:eastAsia="SimSun" w:hAnsi="Times New Roman"/>
          <w:sz w:val="24"/>
          <w:szCs w:val="24"/>
          <w:lang w:val="en-AU" w:eastAsia="zh-CN"/>
        </w:rPr>
        <w:tab/>
      </w:r>
      <w:r w:rsidRPr="00EE3BC2">
        <w:rPr>
          <w:rFonts w:ascii="Times New Roman" w:eastAsia="SimSun" w:hAnsi="Times New Roman"/>
          <w:position w:val="-14"/>
          <w:sz w:val="24"/>
          <w:szCs w:val="24"/>
          <w:lang w:val="en-AU" w:eastAsia="zh-CN"/>
        </w:rPr>
        <w:object w:dxaOrig="1700" w:dyaOrig="400" w14:anchorId="2D211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9" type="#_x0000_t75" style="width:85.1pt;height:20.1pt" o:ole="">
            <v:imagedata r:id="rId9" o:title=""/>
          </v:shape>
          <o:OLEObject Type="Embed" ProgID="Equation.DSMT4" ShapeID="_x0000_i1229" DrawAspect="Content" ObjectID="_1825762617" r:id="rId10"/>
        </w:object>
      </w:r>
      <w:r>
        <w:rPr>
          <w:rFonts w:ascii="Times New Roman" w:eastAsia="SimSun" w:hAnsi="Times New Roman"/>
          <w:sz w:val="24"/>
          <w:szCs w:val="24"/>
          <w:lang w:val="en-AU" w:eastAsia="zh-CN"/>
        </w:rPr>
        <w:tab/>
        <w:t>(1)</w:t>
      </w:r>
    </w:p>
    <w:p w14:paraId="10A5493D" w14:textId="77777777" w:rsidR="00EE3BC2" w:rsidRDefault="00EE3BC2" w:rsidP="0094716A">
      <w:pPr>
        <w:pStyle w:val="PaperHeading"/>
        <w:numPr>
          <w:ilvl w:val="1"/>
          <w:numId w:val="2"/>
        </w:numPr>
      </w:pPr>
      <w:r>
        <w:t xml:space="preserve">Units </w:t>
      </w:r>
    </w:p>
    <w:p w14:paraId="2FF758F7" w14:textId="77777777" w:rsidR="00EE3BC2" w:rsidRPr="00EE3BC2" w:rsidRDefault="00EE3BC2" w:rsidP="00BF70C2">
      <w:pPr>
        <w:spacing w:after="0" w:line="480" w:lineRule="auto"/>
        <w:jc w:val="both"/>
        <w:rPr>
          <w:rFonts w:ascii="Times New Roman" w:eastAsia="SimSun" w:hAnsi="Times New Roman"/>
          <w:sz w:val="24"/>
          <w:szCs w:val="24"/>
          <w:lang w:val="en-AU" w:eastAsia="zh-CN"/>
        </w:rPr>
      </w:pPr>
      <w:r w:rsidRPr="00EE3BC2">
        <w:rPr>
          <w:rFonts w:ascii="Times New Roman" w:eastAsia="SimSun" w:hAnsi="Times New Roman"/>
          <w:sz w:val="24"/>
          <w:szCs w:val="24"/>
          <w:lang w:val="en-AU" w:eastAsia="zh-CN"/>
        </w:rPr>
        <w:t xml:space="preserve">   SI units must be used. </w:t>
      </w:r>
    </w:p>
    <w:p w14:paraId="3F1CD139" w14:textId="34306EA0" w:rsidR="00EE3BC2" w:rsidRDefault="00EE3BC2" w:rsidP="0094716A">
      <w:pPr>
        <w:pStyle w:val="PaperHeading"/>
        <w:numPr>
          <w:ilvl w:val="1"/>
          <w:numId w:val="2"/>
        </w:numPr>
      </w:pPr>
      <w:r>
        <w:t xml:space="preserve">Conclusions </w:t>
      </w:r>
    </w:p>
    <w:p w14:paraId="5B75CE4B" w14:textId="4F935B36" w:rsidR="00EE3BC2" w:rsidRPr="00EE3BC2" w:rsidRDefault="00EE3BC2" w:rsidP="00BF70C2">
      <w:pPr>
        <w:spacing w:after="0" w:line="480" w:lineRule="auto"/>
        <w:jc w:val="both"/>
      </w:pPr>
      <w:r>
        <w:t xml:space="preserve">    </w:t>
      </w:r>
      <w:r w:rsidRPr="00F77BD8">
        <w:rPr>
          <w:rFonts w:ascii="Times New Roman" w:eastAsia="SimSun" w:hAnsi="Times New Roman"/>
          <w:sz w:val="24"/>
          <w:szCs w:val="24"/>
          <w:lang w:val="en-AU" w:eastAsia="zh-CN"/>
        </w:rPr>
        <w:t>A set of conclusions must be included at the end of the paper.</w:t>
      </w:r>
    </w:p>
    <w:p w14:paraId="4A0421CA" w14:textId="54D1A889" w:rsidR="00F61B51" w:rsidRPr="00F77BD8" w:rsidRDefault="00F77BD8" w:rsidP="0094716A">
      <w:pPr>
        <w:pStyle w:val="PaperHeading"/>
        <w:numPr>
          <w:ilvl w:val="1"/>
          <w:numId w:val="2"/>
        </w:numPr>
      </w:pPr>
      <w:r w:rsidRPr="00F77BD8">
        <w:t xml:space="preserve">References </w:t>
      </w:r>
    </w:p>
    <w:p w14:paraId="3ACBFC81"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Author(s) should follow the latest edition of IEEE style in referencing. References cited in the </w:t>
      </w:r>
    </w:p>
    <w:p w14:paraId="3C9EF5D0" w14:textId="3EA2B695"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body of the article should be present in the reference list (and vice versa).</w:t>
      </w:r>
    </w:p>
    <w:p w14:paraId="0FFE2666" w14:textId="10D7F0C3" w:rsidR="00F77BD8" w:rsidRPr="00DA02F2" w:rsidRDefault="00BF70C2" w:rsidP="0094716A">
      <w:pPr>
        <w:pStyle w:val="PaperHeading"/>
        <w:numPr>
          <w:ilvl w:val="2"/>
          <w:numId w:val="2"/>
        </w:numPr>
        <w:rPr>
          <w:i/>
        </w:rPr>
      </w:pPr>
      <w:r w:rsidRPr="00DA02F2">
        <w:rPr>
          <w:i/>
        </w:rPr>
        <w:t>In T</w:t>
      </w:r>
      <w:r w:rsidR="00F77BD8" w:rsidRPr="00DA02F2">
        <w:rPr>
          <w:i/>
        </w:rPr>
        <w:t xml:space="preserve">ext Citation </w:t>
      </w:r>
    </w:p>
    <w:p w14:paraId="2413E150"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Examples: </w:t>
      </w:r>
    </w:p>
    <w:p w14:paraId="29B76DC4" w14:textId="73EBCCD9"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t xml:space="preserve">Details of the experiment are reported elsewhere [13]. </w:t>
      </w:r>
    </w:p>
    <w:p w14:paraId="7CFAB86A" w14:textId="1A1192C1"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t xml:space="preserve">Alemayehu [2] argued that... </w:t>
      </w:r>
    </w:p>
    <w:p w14:paraId="3981ADE6" w14:textId="292D738D"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t xml:space="preserve">For example, see [3]. </w:t>
      </w:r>
    </w:p>
    <w:p w14:paraId="3EF91FE7" w14:textId="77FAE4CB"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t xml:space="preserve">A number of studies [1, 7, 12, and 27] have shown that… </w:t>
      </w:r>
    </w:p>
    <w:p w14:paraId="7649C877" w14:textId="0D6AE009"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t xml:space="preserve">It is preferable to write “in [2]” instead of “in reference [2].” </w:t>
      </w:r>
    </w:p>
    <w:p w14:paraId="19AD1B43" w14:textId="55155E63" w:rsidR="00F77BD8" w:rsidRPr="00F77BD8" w:rsidRDefault="00F77BD8" w:rsidP="0094716A">
      <w:pPr>
        <w:pStyle w:val="ListParagraph"/>
        <w:numPr>
          <w:ilvl w:val="0"/>
          <w:numId w:val="3"/>
        </w:numPr>
        <w:spacing w:after="0" w:line="480" w:lineRule="auto"/>
        <w:jc w:val="both"/>
        <w:rPr>
          <w:rFonts w:ascii="Times New Roman" w:hAnsi="Times New Roman"/>
          <w:sz w:val="24"/>
          <w:szCs w:val="24"/>
        </w:rPr>
      </w:pPr>
      <w:r w:rsidRPr="00F77BD8">
        <w:rPr>
          <w:rFonts w:ascii="Times New Roman" w:hAnsi="Times New Roman"/>
          <w:sz w:val="24"/>
          <w:szCs w:val="24"/>
        </w:rPr>
        <w:lastRenderedPageBreak/>
        <w:t xml:space="preserve">When citing more than one source at a time list each reference in its own brackets, and then separate with a comma or dash: [1], [3], [5]; [1] – [5] </w:t>
      </w:r>
    </w:p>
    <w:p w14:paraId="491C4D08" w14:textId="4324A983" w:rsidR="00F77BD8" w:rsidRPr="00DA02F2" w:rsidRDefault="00F77BD8" w:rsidP="0094716A">
      <w:pPr>
        <w:pStyle w:val="PaperHeading"/>
        <w:numPr>
          <w:ilvl w:val="2"/>
          <w:numId w:val="2"/>
        </w:numPr>
        <w:rPr>
          <w:i/>
        </w:rPr>
      </w:pPr>
      <w:r w:rsidRPr="00DA02F2">
        <w:rPr>
          <w:i/>
        </w:rPr>
        <w:t xml:space="preserve">Reference Lists </w:t>
      </w:r>
    </w:p>
    <w:p w14:paraId="5DC40631"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 To finish citing sources, a numbered list of references must be provided at the end of the </w:t>
      </w:r>
    </w:p>
    <w:p w14:paraId="442E8148"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paper. The list is comprised of the sequential enumerated citations, with details, beginning </w:t>
      </w:r>
    </w:p>
    <w:p w14:paraId="47228E2F"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with [1], and is not alphabetical. </w:t>
      </w:r>
    </w:p>
    <w:p w14:paraId="13B5718D" w14:textId="77777777"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Examples: </w:t>
      </w:r>
    </w:p>
    <w:p w14:paraId="32D1E4D9" w14:textId="77777777" w:rsidR="00F77BD8" w:rsidRPr="00F77BD8" w:rsidRDefault="00F77BD8" w:rsidP="00BF70C2">
      <w:pPr>
        <w:spacing w:after="0" w:line="480" w:lineRule="auto"/>
        <w:jc w:val="both"/>
        <w:rPr>
          <w:rFonts w:ascii="Times New Roman" w:hAnsi="Times New Roman"/>
          <w:b/>
          <w:sz w:val="24"/>
          <w:szCs w:val="24"/>
        </w:rPr>
      </w:pPr>
      <w:r w:rsidRPr="00F77BD8">
        <w:rPr>
          <w:rFonts w:ascii="Times New Roman" w:hAnsi="Times New Roman"/>
          <w:b/>
          <w:sz w:val="24"/>
          <w:szCs w:val="24"/>
        </w:rPr>
        <w:t xml:space="preserve">E-books </w:t>
      </w:r>
    </w:p>
    <w:p w14:paraId="239E104D" w14:textId="77777777" w:rsidR="00F77BD8" w:rsidRDefault="00F77BD8" w:rsidP="0094716A">
      <w:pPr>
        <w:pStyle w:val="ListParagraph"/>
        <w:numPr>
          <w:ilvl w:val="0"/>
          <w:numId w:val="4"/>
        </w:numPr>
        <w:spacing w:after="0" w:line="480" w:lineRule="auto"/>
        <w:jc w:val="both"/>
        <w:rPr>
          <w:rFonts w:ascii="Times New Roman" w:hAnsi="Times New Roman"/>
          <w:sz w:val="24"/>
          <w:szCs w:val="24"/>
        </w:rPr>
      </w:pPr>
      <w:r w:rsidRPr="00F77BD8">
        <w:rPr>
          <w:rFonts w:ascii="Times New Roman" w:hAnsi="Times New Roman"/>
          <w:sz w:val="24"/>
          <w:szCs w:val="24"/>
        </w:rPr>
        <w:t xml:space="preserve">L. Bass, P. Clements, and R. Kazman, Software Architecture in Practice, 2nd ed. </w:t>
      </w:r>
      <w:r w:rsidRPr="00F77BD8">
        <w:rPr>
          <w:rFonts w:ascii="Times New Roman" w:hAnsi="Times New Roman"/>
          <w:sz w:val="24"/>
          <w:szCs w:val="24"/>
        </w:rPr>
        <w:t xml:space="preserve"> </w:t>
      </w:r>
      <w:r w:rsidRPr="00F77BD8">
        <w:rPr>
          <w:rFonts w:ascii="Times New Roman" w:hAnsi="Times New Roman"/>
          <w:sz w:val="24"/>
          <w:szCs w:val="24"/>
        </w:rPr>
        <w:t xml:space="preserve">Reading, MA: Addison Wesley, 2003. [E-book] Available: Safari e-book. Article in Online Encyclopedia </w:t>
      </w:r>
    </w:p>
    <w:p w14:paraId="411A0937" w14:textId="0E91A908" w:rsidR="00F77BD8" w:rsidRPr="00F77BD8" w:rsidRDefault="00F77BD8" w:rsidP="0094716A">
      <w:pPr>
        <w:pStyle w:val="ListParagraph"/>
        <w:numPr>
          <w:ilvl w:val="0"/>
          <w:numId w:val="4"/>
        </w:numPr>
        <w:spacing w:after="0" w:line="480" w:lineRule="auto"/>
        <w:jc w:val="both"/>
        <w:rPr>
          <w:rFonts w:ascii="Times New Roman" w:hAnsi="Times New Roman"/>
          <w:sz w:val="24"/>
          <w:szCs w:val="24"/>
        </w:rPr>
      </w:pPr>
      <w:r w:rsidRPr="00F77BD8">
        <w:rPr>
          <w:rFonts w:ascii="Times New Roman" w:hAnsi="Times New Roman"/>
          <w:sz w:val="24"/>
          <w:szCs w:val="24"/>
        </w:rPr>
        <w:t>D. Ince, “Acoustic coupler,” in A Dictionary of the Internet.</w:t>
      </w:r>
      <w:r w:rsidRPr="00F77BD8">
        <w:rPr>
          <w:rFonts w:ascii="Times New Roman" w:hAnsi="Times New Roman"/>
          <w:sz w:val="24"/>
          <w:szCs w:val="24"/>
        </w:rPr>
        <w:t xml:space="preserve"> Oxford University Press,      </w:t>
      </w:r>
      <w:r w:rsidRPr="00F77BD8">
        <w:rPr>
          <w:rFonts w:ascii="Times New Roman" w:hAnsi="Times New Roman"/>
          <w:sz w:val="24"/>
          <w:szCs w:val="24"/>
        </w:rPr>
        <w:t xml:space="preserve">[online document], 2001. Available: Oxford Reference Online, http://www.oxfordreference.com [Accessed: May 24, 2007]. </w:t>
      </w:r>
    </w:p>
    <w:p w14:paraId="1EE04CDD" w14:textId="77777777" w:rsidR="00F77BD8" w:rsidRPr="00F77BD8" w:rsidRDefault="00F77BD8" w:rsidP="00BF70C2">
      <w:pPr>
        <w:spacing w:after="0" w:line="480" w:lineRule="auto"/>
        <w:jc w:val="both"/>
        <w:rPr>
          <w:rFonts w:ascii="Times New Roman" w:hAnsi="Times New Roman"/>
          <w:b/>
          <w:sz w:val="24"/>
          <w:szCs w:val="24"/>
        </w:rPr>
      </w:pPr>
      <w:r w:rsidRPr="00F77BD8">
        <w:rPr>
          <w:rFonts w:ascii="Times New Roman" w:hAnsi="Times New Roman"/>
          <w:b/>
          <w:sz w:val="24"/>
          <w:szCs w:val="24"/>
        </w:rPr>
        <w:t xml:space="preserve">Journal Article Abstract (accessed from online database) </w:t>
      </w:r>
    </w:p>
    <w:p w14:paraId="4A45628C" w14:textId="12618DA1" w:rsidR="00F77BD8" w:rsidRPr="00F77BD8" w:rsidRDefault="00F77BD8" w:rsidP="0094716A">
      <w:pPr>
        <w:pStyle w:val="ListParagraph"/>
        <w:numPr>
          <w:ilvl w:val="0"/>
          <w:numId w:val="5"/>
        </w:numPr>
        <w:spacing w:after="0" w:line="480" w:lineRule="auto"/>
        <w:jc w:val="both"/>
        <w:rPr>
          <w:rFonts w:ascii="Times New Roman" w:hAnsi="Times New Roman"/>
          <w:sz w:val="24"/>
          <w:szCs w:val="24"/>
        </w:rPr>
      </w:pPr>
      <w:r w:rsidRPr="00F77BD8">
        <w:rPr>
          <w:rFonts w:ascii="Times New Roman" w:hAnsi="Times New Roman"/>
          <w:sz w:val="24"/>
          <w:szCs w:val="24"/>
        </w:rPr>
        <w:t>M. T. Kim our and D. Meslati, “Deriving objects from use cases in real-time embedded</w:t>
      </w:r>
      <w:r w:rsidRPr="00F77BD8">
        <w:rPr>
          <w:rFonts w:ascii="Times New Roman" w:hAnsi="Times New Roman"/>
          <w:sz w:val="24"/>
          <w:szCs w:val="24"/>
        </w:rPr>
        <w:t xml:space="preserve"> </w:t>
      </w:r>
      <w:r w:rsidRPr="00F77BD8">
        <w:rPr>
          <w:rFonts w:ascii="Times New Roman" w:hAnsi="Times New Roman"/>
          <w:sz w:val="24"/>
          <w:szCs w:val="24"/>
        </w:rPr>
        <w:t xml:space="preserve">systems,” Information and Software Technology, vol. 47, no. 8, p. 533, June 2005.[Abstract]. Available: Pro Quest, </w:t>
      </w:r>
      <w:hyperlink r:id="rId11" w:history="1">
        <w:r w:rsidR="00BF70C2" w:rsidRPr="00B54313">
          <w:rPr>
            <w:rStyle w:val="Hyperlink"/>
            <w:rFonts w:ascii="Times New Roman" w:hAnsi="Times New Roman"/>
            <w:sz w:val="24"/>
            <w:szCs w:val="24"/>
          </w:rPr>
          <w:t>http://www.umi.com/proquest/</w:t>
        </w:r>
      </w:hyperlink>
      <w:r w:rsidRPr="00F77BD8">
        <w:rPr>
          <w:rFonts w:ascii="Times New Roman" w:hAnsi="Times New Roman"/>
          <w:sz w:val="24"/>
          <w:szCs w:val="24"/>
        </w:rPr>
        <w:t xml:space="preserve">. [Accessed November 12, 2007]. </w:t>
      </w:r>
    </w:p>
    <w:p w14:paraId="62E27058" w14:textId="77777777" w:rsidR="00F77BD8" w:rsidRPr="00BF70C2" w:rsidRDefault="00F77BD8" w:rsidP="00BF70C2">
      <w:pPr>
        <w:spacing w:after="0" w:line="480" w:lineRule="auto"/>
        <w:jc w:val="both"/>
        <w:rPr>
          <w:rFonts w:ascii="Times New Roman" w:hAnsi="Times New Roman"/>
          <w:b/>
          <w:sz w:val="24"/>
          <w:szCs w:val="24"/>
        </w:rPr>
      </w:pPr>
      <w:r w:rsidRPr="00BF70C2">
        <w:rPr>
          <w:rFonts w:ascii="Times New Roman" w:hAnsi="Times New Roman"/>
          <w:b/>
          <w:sz w:val="24"/>
          <w:szCs w:val="24"/>
        </w:rPr>
        <w:t xml:space="preserve">Journal Article in Scholarly Journal (published free of charge on the Internet)  </w:t>
      </w:r>
    </w:p>
    <w:p w14:paraId="152D218F" w14:textId="2AE9F349" w:rsidR="00F77BD8" w:rsidRPr="00BF70C2" w:rsidRDefault="00F77BD8" w:rsidP="0094716A">
      <w:pPr>
        <w:pStyle w:val="ListParagraph"/>
        <w:numPr>
          <w:ilvl w:val="0"/>
          <w:numId w:val="6"/>
        </w:numPr>
        <w:spacing w:after="0" w:line="480" w:lineRule="auto"/>
        <w:jc w:val="both"/>
        <w:rPr>
          <w:rFonts w:ascii="Times New Roman" w:hAnsi="Times New Roman"/>
          <w:sz w:val="24"/>
          <w:szCs w:val="24"/>
        </w:rPr>
      </w:pPr>
      <w:r w:rsidRPr="00BF70C2">
        <w:rPr>
          <w:rFonts w:ascii="Times New Roman" w:hAnsi="Times New Roman"/>
          <w:sz w:val="24"/>
          <w:szCs w:val="24"/>
        </w:rPr>
        <w:t xml:space="preserve">A. Altun, “Understanding hypertext in the context of reading on the web: Language </w:t>
      </w:r>
      <w:r w:rsidR="00BF70C2" w:rsidRPr="00BF70C2">
        <w:rPr>
          <w:rFonts w:ascii="Times New Roman" w:hAnsi="Times New Roman"/>
          <w:sz w:val="24"/>
          <w:szCs w:val="24"/>
        </w:rPr>
        <w:t xml:space="preserve"> </w:t>
      </w:r>
      <w:r w:rsidRPr="00BF70C2">
        <w:rPr>
          <w:rFonts w:ascii="Times New Roman" w:hAnsi="Times New Roman"/>
          <w:sz w:val="24"/>
          <w:szCs w:val="24"/>
        </w:rPr>
        <w:t xml:space="preserve">learners’ experience,” Current Issues in Education, vol. 6, no. 12, July 2005. [ Online serial]. Available: </w:t>
      </w:r>
      <w:hyperlink r:id="rId12" w:history="1">
        <w:r w:rsidR="00BF70C2" w:rsidRPr="00B54313">
          <w:rPr>
            <w:rStyle w:val="Hyperlink"/>
            <w:rFonts w:ascii="Times New Roman" w:hAnsi="Times New Roman"/>
            <w:sz w:val="24"/>
            <w:szCs w:val="24"/>
          </w:rPr>
          <w:t>http://cie.ed.asu.edu/volume6/number12/</w:t>
        </w:r>
      </w:hyperlink>
      <w:r w:rsidRPr="00BF70C2">
        <w:rPr>
          <w:rFonts w:ascii="Times New Roman" w:hAnsi="Times New Roman"/>
          <w:sz w:val="24"/>
          <w:szCs w:val="24"/>
        </w:rPr>
        <w:t xml:space="preserve">. [Accessed Dec. 2, 2007]. </w:t>
      </w:r>
    </w:p>
    <w:p w14:paraId="060E150F" w14:textId="7C9DCE72" w:rsidR="00BF70C2" w:rsidRDefault="00BF70C2" w:rsidP="004D777D">
      <w:pPr>
        <w:pStyle w:val="PaperHeading"/>
      </w:pPr>
      <w:r>
        <w:t>Submission of Paper</w:t>
      </w:r>
    </w:p>
    <w:p w14:paraId="08A8CB21" w14:textId="4AA88F76" w:rsidR="00F77BD8" w:rsidRPr="00F77BD8" w:rsidRDefault="00F77BD8" w:rsidP="00BF70C2">
      <w:pPr>
        <w:spacing w:after="0" w:line="480" w:lineRule="auto"/>
        <w:jc w:val="both"/>
        <w:rPr>
          <w:rFonts w:ascii="Times New Roman" w:hAnsi="Times New Roman"/>
          <w:sz w:val="24"/>
          <w:szCs w:val="24"/>
        </w:rPr>
      </w:pPr>
      <w:r w:rsidRPr="00BF70C2">
        <w:rPr>
          <w:rFonts w:ascii="Times New Roman" w:hAnsi="Times New Roman"/>
          <w:sz w:val="24"/>
          <w:szCs w:val="24"/>
        </w:rPr>
        <w:t xml:space="preserve">Any paper submitted for publication in ZEDE must not have been </w:t>
      </w:r>
      <w:r w:rsidRPr="00F77BD8">
        <w:rPr>
          <w:rFonts w:ascii="Times New Roman" w:hAnsi="Times New Roman"/>
          <w:sz w:val="24"/>
          <w:szCs w:val="24"/>
        </w:rPr>
        <w:t xml:space="preserve">published previously, or submitted for publication elsewhere; and if accepted for publication by ZEDE, the author/s shall transfer the copy right to ZEDE. </w:t>
      </w:r>
    </w:p>
    <w:p w14:paraId="4E855B66" w14:textId="01AA3CB5" w:rsidR="00F77BD8" w:rsidRPr="00BF70C2" w:rsidRDefault="00F77BD8" w:rsidP="0094716A">
      <w:pPr>
        <w:pStyle w:val="PaperHeading"/>
        <w:numPr>
          <w:ilvl w:val="1"/>
          <w:numId w:val="2"/>
        </w:numPr>
      </w:pPr>
      <w:r w:rsidRPr="00BF70C2">
        <w:lastRenderedPageBreak/>
        <w:t xml:space="preserve">Manuscript Submission </w:t>
      </w:r>
    </w:p>
    <w:p w14:paraId="44E7258E" w14:textId="77777777" w:rsidR="00BF70C2"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 Before submitting the manuscript, author(s) should check that the manuscript has not been </w:t>
      </w:r>
      <w:r w:rsidR="00BF70C2">
        <w:rPr>
          <w:rFonts w:ascii="Times New Roman" w:hAnsi="Times New Roman"/>
          <w:sz w:val="24"/>
          <w:szCs w:val="24"/>
        </w:rPr>
        <w:t xml:space="preserve"> </w:t>
      </w:r>
      <w:r w:rsidRPr="00F77BD8">
        <w:rPr>
          <w:rFonts w:ascii="Times New Roman" w:hAnsi="Times New Roman"/>
          <w:sz w:val="24"/>
          <w:szCs w:val="24"/>
        </w:rPr>
        <w:t xml:space="preserve">previously published or submitted to another journal for publication consideration and no reference has been made to the name(s)/affiliation(s) of the author(s) in the main text. </w:t>
      </w:r>
    </w:p>
    <w:p w14:paraId="37016934" w14:textId="19A8175D" w:rsidR="00F77BD8" w:rsidRPr="00F77BD8" w:rsidRDefault="00F77BD8" w:rsidP="00BF70C2">
      <w:pPr>
        <w:spacing w:after="0" w:line="480" w:lineRule="auto"/>
        <w:jc w:val="both"/>
        <w:rPr>
          <w:rFonts w:ascii="Times New Roman" w:hAnsi="Times New Roman"/>
          <w:sz w:val="24"/>
          <w:szCs w:val="24"/>
        </w:rPr>
      </w:pPr>
      <w:r w:rsidRPr="00F77BD8">
        <w:rPr>
          <w:rFonts w:ascii="Times New Roman" w:hAnsi="Times New Roman"/>
          <w:sz w:val="24"/>
          <w:szCs w:val="24"/>
        </w:rPr>
        <w:t xml:space="preserve">Original papers for publication in the journal should be submitted using the online submission </w:t>
      </w:r>
    </w:p>
    <w:p w14:paraId="256CAC7D" w14:textId="3A305DD8" w:rsidR="00AC24C6" w:rsidRPr="00BF70C2" w:rsidRDefault="00F77BD8" w:rsidP="00BF70C2">
      <w:pPr>
        <w:spacing w:after="0" w:line="480" w:lineRule="auto"/>
        <w:jc w:val="both"/>
      </w:pPr>
      <w:r w:rsidRPr="00F77BD8">
        <w:rPr>
          <w:rFonts w:ascii="Times New Roman" w:hAnsi="Times New Roman"/>
          <w:sz w:val="24"/>
          <w:szCs w:val="24"/>
        </w:rPr>
        <w:t xml:space="preserve">system at </w:t>
      </w:r>
      <w:hyperlink r:id="rId13" w:history="1">
        <w:r w:rsidR="00BF70C2" w:rsidRPr="00B54313">
          <w:rPr>
            <w:rStyle w:val="Hyperlink"/>
            <w:rFonts w:ascii="Times New Roman" w:hAnsi="Times New Roman"/>
            <w:sz w:val="24"/>
            <w:szCs w:val="24"/>
          </w:rPr>
          <w:t>http://ejol.aau.edu.et/index.php/ZEDE/</w:t>
        </w:r>
      </w:hyperlink>
      <w:r w:rsidR="00BF70C2">
        <w:rPr>
          <w:rFonts w:ascii="Times New Roman" w:hAnsi="Times New Roman"/>
          <w:sz w:val="24"/>
          <w:szCs w:val="24"/>
        </w:rPr>
        <w:t xml:space="preserve"> </w:t>
      </w:r>
      <w:r w:rsidRPr="00F77BD8">
        <w:rPr>
          <w:rFonts w:ascii="Times New Roman" w:hAnsi="Times New Roman"/>
          <w:sz w:val="24"/>
          <w:szCs w:val="24"/>
        </w:rPr>
        <w:t xml:space="preserve"> or by email at </w:t>
      </w:r>
      <w:hyperlink r:id="rId14" w:history="1">
        <w:r w:rsidR="00BF70C2" w:rsidRPr="00B54313">
          <w:rPr>
            <w:rStyle w:val="Hyperlink"/>
            <w:rFonts w:ascii="Times New Roman" w:hAnsi="Times New Roman"/>
            <w:sz w:val="24"/>
            <w:szCs w:val="24"/>
          </w:rPr>
          <w:t>zede@aait.edu.et</w:t>
        </w:r>
      </w:hyperlink>
      <w:r w:rsidR="00BF70C2">
        <w:rPr>
          <w:rFonts w:ascii="Times New Roman" w:hAnsi="Times New Roman"/>
          <w:sz w:val="24"/>
          <w:szCs w:val="24"/>
        </w:rPr>
        <w:t xml:space="preserve"> </w:t>
      </w:r>
      <w:r w:rsidRPr="00F77BD8">
        <w:rPr>
          <w:rFonts w:ascii="Times New Roman" w:hAnsi="Times New Roman"/>
          <w:sz w:val="24"/>
          <w:szCs w:val="24"/>
        </w:rPr>
        <w:t xml:space="preserve"> in MS </w:t>
      </w:r>
      <w:r w:rsidR="00BF70C2">
        <w:rPr>
          <w:rFonts w:ascii="Times New Roman" w:hAnsi="Times New Roman"/>
          <w:sz w:val="24"/>
          <w:szCs w:val="24"/>
        </w:rPr>
        <w:t xml:space="preserve">word (2007 or later). </w:t>
      </w:r>
    </w:p>
    <w:sectPr w:rsidR="00AC24C6" w:rsidRPr="00BF70C2" w:rsidSect="00BF70C2">
      <w:type w:val="continuous"/>
      <w:pgSz w:w="11906" w:h="16838"/>
      <w:pgMar w:top="1134" w:right="1134" w:bottom="1134" w:left="1134" w:header="709" w:footer="709" w:gutter="0"/>
      <w:lnNumType w:countBy="1"/>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AC4E4" w14:textId="77777777" w:rsidR="0094716A" w:rsidRDefault="0094716A" w:rsidP="006A1E95">
      <w:pPr>
        <w:spacing w:after="0" w:line="240" w:lineRule="auto"/>
      </w:pPr>
      <w:r>
        <w:separator/>
      </w:r>
    </w:p>
  </w:endnote>
  <w:endnote w:type="continuationSeparator" w:id="0">
    <w:p w14:paraId="41838EC4" w14:textId="77777777" w:rsidR="0094716A" w:rsidRDefault="0094716A" w:rsidP="006A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75CE" w14:textId="6A1A0EB0" w:rsidR="00EE3BC2" w:rsidRDefault="00EE3BC2">
    <w:pPr>
      <w:pStyle w:val="Footer"/>
      <w:jc w:val="center"/>
    </w:pPr>
    <w:r>
      <w:fldChar w:fldCharType="begin"/>
    </w:r>
    <w:r>
      <w:instrText xml:space="preserve"> PAGE   \* MERGEFORMAT </w:instrText>
    </w:r>
    <w:r>
      <w:fldChar w:fldCharType="separate"/>
    </w:r>
    <w:r w:rsidR="005859C3">
      <w:rPr>
        <w:noProof/>
      </w:rPr>
      <w:t>8</w:t>
    </w:r>
    <w:r>
      <w:rPr>
        <w:noProof/>
      </w:rPr>
      <w:fldChar w:fldCharType="end"/>
    </w:r>
  </w:p>
  <w:p w14:paraId="32ED3A5A" w14:textId="77777777" w:rsidR="00EE3BC2" w:rsidRDefault="00EE3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E8CF9" w14:textId="77777777" w:rsidR="0094716A" w:rsidRDefault="0094716A" w:rsidP="006A1E95">
      <w:pPr>
        <w:spacing w:after="0" w:line="240" w:lineRule="auto"/>
      </w:pPr>
      <w:r>
        <w:separator/>
      </w:r>
    </w:p>
  </w:footnote>
  <w:footnote w:type="continuationSeparator" w:id="0">
    <w:p w14:paraId="713F5D12" w14:textId="77777777" w:rsidR="0094716A" w:rsidRDefault="0094716A" w:rsidP="006A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3A77"/>
    <w:multiLevelType w:val="hybridMultilevel"/>
    <w:tmpl w:val="98D00A12"/>
    <w:lvl w:ilvl="0" w:tplc="D8968E6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E34BD"/>
    <w:multiLevelType w:val="multilevel"/>
    <w:tmpl w:val="F144400E"/>
    <w:lvl w:ilvl="0">
      <w:start w:val="1"/>
      <w:numFmt w:val="decimal"/>
      <w:pStyle w:val="PaperHeading"/>
      <w:suff w:val="nothing"/>
      <w:lvlText w:val="%1."/>
      <w:lvlJc w:val="left"/>
      <w:pPr>
        <w:ind w:left="357" w:hanging="357"/>
      </w:pPr>
      <w:rPr>
        <w:rFonts w:hint="default"/>
        <w:i w:val="0"/>
      </w:rPr>
    </w:lvl>
    <w:lvl w:ilvl="1">
      <w:start w:val="1"/>
      <w:numFmt w:val="decimal"/>
      <w:suff w:val="space"/>
      <w:lvlText w:val="%1.%2."/>
      <w:lvlJc w:val="left"/>
      <w:pPr>
        <w:ind w:left="714" w:hanging="357"/>
      </w:pPr>
      <w:rPr>
        <w:rFonts w:hint="default"/>
        <w:i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 w15:restartNumberingAfterBreak="0">
    <w:nsid w:val="14390729"/>
    <w:multiLevelType w:val="multilevel"/>
    <w:tmpl w:val="AF328AF8"/>
    <w:lvl w:ilvl="0">
      <w:start w:val="1"/>
      <w:numFmt w:val="decimal"/>
      <w:pStyle w:val="IETHeading1"/>
      <w:lvlText w:val="%1."/>
      <w:lvlJc w:val="left"/>
      <w:pPr>
        <w:ind w:left="360" w:hanging="360"/>
      </w:pPr>
    </w:lvl>
    <w:lvl w:ilvl="1">
      <w:start w:val="1"/>
      <w:numFmt w:val="decimal"/>
      <w:pStyle w:val="IETHeading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C136A2"/>
    <w:multiLevelType w:val="hybridMultilevel"/>
    <w:tmpl w:val="6B7C0BE6"/>
    <w:lvl w:ilvl="0" w:tplc="CEC85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E392E"/>
    <w:multiLevelType w:val="hybridMultilevel"/>
    <w:tmpl w:val="C9A2FAD0"/>
    <w:lvl w:ilvl="0" w:tplc="CEC85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C2605"/>
    <w:multiLevelType w:val="hybridMultilevel"/>
    <w:tmpl w:val="B3D46B62"/>
    <w:lvl w:ilvl="0" w:tplc="CEC8571C">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num w:numId="1">
    <w:abstractNumId w:val="2"/>
  </w:num>
  <w:num w:numId="2">
    <w:abstractNumId w:val="1"/>
  </w:num>
  <w:num w:numId="3">
    <w:abstractNumId w:val="0"/>
  </w:num>
  <w:num w:numId="4">
    <w:abstractNumId w:val="5"/>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9E7"/>
    <w:rsid w:val="00013E80"/>
    <w:rsid w:val="00030EAB"/>
    <w:rsid w:val="000577D1"/>
    <w:rsid w:val="0007122E"/>
    <w:rsid w:val="00085EA3"/>
    <w:rsid w:val="000A311B"/>
    <w:rsid w:val="00103A0B"/>
    <w:rsid w:val="00143894"/>
    <w:rsid w:val="00162787"/>
    <w:rsid w:val="00170FE0"/>
    <w:rsid w:val="001927A1"/>
    <w:rsid w:val="001A7CD3"/>
    <w:rsid w:val="001B4673"/>
    <w:rsid w:val="001F1692"/>
    <w:rsid w:val="00227C21"/>
    <w:rsid w:val="00245E4E"/>
    <w:rsid w:val="00271FF3"/>
    <w:rsid w:val="002765AD"/>
    <w:rsid w:val="00287C4E"/>
    <w:rsid w:val="002C6A45"/>
    <w:rsid w:val="002E6C8B"/>
    <w:rsid w:val="00310035"/>
    <w:rsid w:val="003301EA"/>
    <w:rsid w:val="00371E0A"/>
    <w:rsid w:val="003A5A01"/>
    <w:rsid w:val="003C379C"/>
    <w:rsid w:val="003C594E"/>
    <w:rsid w:val="003F191D"/>
    <w:rsid w:val="00450CEC"/>
    <w:rsid w:val="004D7670"/>
    <w:rsid w:val="004D777D"/>
    <w:rsid w:val="00516824"/>
    <w:rsid w:val="005175D9"/>
    <w:rsid w:val="0052304B"/>
    <w:rsid w:val="005859C3"/>
    <w:rsid w:val="00595586"/>
    <w:rsid w:val="005A4685"/>
    <w:rsid w:val="00623DCC"/>
    <w:rsid w:val="006A1E95"/>
    <w:rsid w:val="006B6CD2"/>
    <w:rsid w:val="006F343B"/>
    <w:rsid w:val="007525FB"/>
    <w:rsid w:val="00757BED"/>
    <w:rsid w:val="007647D2"/>
    <w:rsid w:val="0076740D"/>
    <w:rsid w:val="007B64F3"/>
    <w:rsid w:val="00846584"/>
    <w:rsid w:val="008504FB"/>
    <w:rsid w:val="00885034"/>
    <w:rsid w:val="008C01AB"/>
    <w:rsid w:val="00924C4F"/>
    <w:rsid w:val="00943FC3"/>
    <w:rsid w:val="009443A8"/>
    <w:rsid w:val="0094716A"/>
    <w:rsid w:val="009C03B8"/>
    <w:rsid w:val="009F32DC"/>
    <w:rsid w:val="00A56C42"/>
    <w:rsid w:val="00A75464"/>
    <w:rsid w:val="00A81717"/>
    <w:rsid w:val="00A87945"/>
    <w:rsid w:val="00AA10AD"/>
    <w:rsid w:val="00AA7257"/>
    <w:rsid w:val="00AB670B"/>
    <w:rsid w:val="00AC24C6"/>
    <w:rsid w:val="00AC3205"/>
    <w:rsid w:val="00AF5540"/>
    <w:rsid w:val="00B14F61"/>
    <w:rsid w:val="00B75E5B"/>
    <w:rsid w:val="00B81FE8"/>
    <w:rsid w:val="00B87509"/>
    <w:rsid w:val="00B91C50"/>
    <w:rsid w:val="00BB15E3"/>
    <w:rsid w:val="00BC3A97"/>
    <w:rsid w:val="00BE4001"/>
    <w:rsid w:val="00BE681B"/>
    <w:rsid w:val="00BF08B7"/>
    <w:rsid w:val="00BF70C2"/>
    <w:rsid w:val="00C2312D"/>
    <w:rsid w:val="00C34EC9"/>
    <w:rsid w:val="00C71337"/>
    <w:rsid w:val="00C9084A"/>
    <w:rsid w:val="00CA031A"/>
    <w:rsid w:val="00CB256D"/>
    <w:rsid w:val="00CC2FC4"/>
    <w:rsid w:val="00CE39E9"/>
    <w:rsid w:val="00CF2801"/>
    <w:rsid w:val="00CF794B"/>
    <w:rsid w:val="00D2100F"/>
    <w:rsid w:val="00D23B3D"/>
    <w:rsid w:val="00D30A31"/>
    <w:rsid w:val="00D36D08"/>
    <w:rsid w:val="00D61BD7"/>
    <w:rsid w:val="00DA02F2"/>
    <w:rsid w:val="00E26CF4"/>
    <w:rsid w:val="00E723D9"/>
    <w:rsid w:val="00E90C7B"/>
    <w:rsid w:val="00EA2923"/>
    <w:rsid w:val="00ED75F1"/>
    <w:rsid w:val="00EE3BC2"/>
    <w:rsid w:val="00F0025E"/>
    <w:rsid w:val="00F15C30"/>
    <w:rsid w:val="00F3621A"/>
    <w:rsid w:val="00F61B51"/>
    <w:rsid w:val="00F77BD8"/>
    <w:rsid w:val="00FA4891"/>
    <w:rsid w:val="00FD2C96"/>
    <w:rsid w:val="00FD41F5"/>
    <w:rsid w:val="00FF0016"/>
    <w:rsid w:val="00FF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C9242"/>
  <w15:chartTrackingRefBased/>
  <w15:docId w15:val="{59BD2A4F-341C-4E30-8A93-7B64915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EA3"/>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B91C50"/>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2312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39E7"/>
    <w:rPr>
      <w:color w:val="0000FF"/>
      <w:u w:val="single"/>
    </w:rPr>
  </w:style>
  <w:style w:type="paragraph" w:customStyle="1" w:styleId="PaperTitle">
    <w:name w:val="PaperTitle"/>
    <w:basedOn w:val="Normal"/>
    <w:link w:val="PaperTitleChar"/>
    <w:qFormat/>
    <w:rsid w:val="00FF39E7"/>
    <w:pPr>
      <w:spacing w:after="360" w:line="240" w:lineRule="auto"/>
      <w:jc w:val="center"/>
    </w:pPr>
    <w:rPr>
      <w:rFonts w:ascii="Times New Roman" w:hAnsi="Times New Roman"/>
      <w:b/>
      <w:caps/>
      <w:sz w:val="36"/>
      <w:szCs w:val="36"/>
    </w:rPr>
  </w:style>
  <w:style w:type="paragraph" w:customStyle="1" w:styleId="PaperAuthor">
    <w:name w:val="PaperAuthor"/>
    <w:basedOn w:val="PaperTitle"/>
    <w:link w:val="PaperAuthorChar"/>
    <w:qFormat/>
    <w:rsid w:val="00FF39E7"/>
    <w:pPr>
      <w:spacing w:after="240"/>
    </w:pPr>
    <w:rPr>
      <w:i/>
      <w:caps w:val="0"/>
      <w:sz w:val="24"/>
    </w:rPr>
  </w:style>
  <w:style w:type="character" w:customStyle="1" w:styleId="PaperTitleChar">
    <w:name w:val="PaperTitle Char"/>
    <w:link w:val="PaperTitle"/>
    <w:rsid w:val="00FF39E7"/>
    <w:rPr>
      <w:rFonts w:ascii="Times New Roman" w:eastAsia="Calibri" w:hAnsi="Times New Roman" w:cs="Times New Roman"/>
      <w:b/>
      <w:caps/>
      <w:sz w:val="36"/>
      <w:szCs w:val="36"/>
    </w:rPr>
  </w:style>
  <w:style w:type="character" w:customStyle="1" w:styleId="PaperAuthorChar">
    <w:name w:val="PaperAuthor Char"/>
    <w:link w:val="PaperAuthor"/>
    <w:rsid w:val="00FF39E7"/>
    <w:rPr>
      <w:rFonts w:ascii="Times New Roman" w:eastAsia="Calibri" w:hAnsi="Times New Roman" w:cs="Times New Roman"/>
      <w:b/>
      <w:i/>
      <w:sz w:val="24"/>
      <w:szCs w:val="36"/>
    </w:rPr>
  </w:style>
  <w:style w:type="paragraph" w:customStyle="1" w:styleId="PaperAffiliations">
    <w:name w:val="PaperAffiliations"/>
    <w:basedOn w:val="PaperAuthor"/>
    <w:link w:val="PaperAffiliationsChar"/>
    <w:qFormat/>
    <w:rsid w:val="00FF39E7"/>
    <w:rPr>
      <w:rFonts w:eastAsia="Courier New"/>
      <w:b w:val="0"/>
      <w:sz w:val="20"/>
      <w:szCs w:val="20"/>
    </w:rPr>
  </w:style>
  <w:style w:type="paragraph" w:customStyle="1" w:styleId="PaperParagraphs">
    <w:name w:val="PaperParagraphs"/>
    <w:basedOn w:val="Normal"/>
    <w:link w:val="PaperParagraphsChar"/>
    <w:qFormat/>
    <w:rsid w:val="00FF39E7"/>
    <w:pPr>
      <w:spacing w:line="240" w:lineRule="auto"/>
      <w:jc w:val="both"/>
    </w:pPr>
    <w:rPr>
      <w:rFonts w:ascii="Times New Roman" w:hAnsi="Times New Roman"/>
      <w:sz w:val="20"/>
      <w:szCs w:val="20"/>
    </w:rPr>
  </w:style>
  <w:style w:type="character" w:customStyle="1" w:styleId="PaperAffiliationsChar">
    <w:name w:val="PaperAffiliations Char"/>
    <w:link w:val="PaperAffiliations"/>
    <w:rsid w:val="00FF39E7"/>
    <w:rPr>
      <w:rFonts w:ascii="Times New Roman" w:eastAsia="Courier New" w:hAnsi="Times New Roman" w:cs="Times New Roman"/>
      <w:i/>
      <w:sz w:val="20"/>
      <w:szCs w:val="20"/>
    </w:rPr>
  </w:style>
  <w:style w:type="character" w:customStyle="1" w:styleId="PaperParagraphsChar">
    <w:name w:val="PaperParagraphs Char"/>
    <w:link w:val="PaperParagraphs"/>
    <w:rsid w:val="00FF39E7"/>
    <w:rPr>
      <w:rFonts w:ascii="Times New Roman" w:eastAsia="Calibri" w:hAnsi="Times New Roman" w:cs="Times New Roman"/>
      <w:sz w:val="20"/>
      <w:szCs w:val="20"/>
    </w:rPr>
  </w:style>
  <w:style w:type="paragraph" w:customStyle="1" w:styleId="PaperHeading">
    <w:name w:val="PaperHeading"/>
    <w:basedOn w:val="PaperParagraphs"/>
    <w:link w:val="PaperHeadingChar"/>
    <w:autoRedefine/>
    <w:qFormat/>
    <w:rsid w:val="004D777D"/>
    <w:pPr>
      <w:keepNext/>
      <w:numPr>
        <w:numId w:val="2"/>
      </w:numPr>
      <w:tabs>
        <w:tab w:val="left" w:pos="426"/>
      </w:tabs>
      <w:spacing w:after="0" w:line="480" w:lineRule="auto"/>
    </w:pPr>
    <w:rPr>
      <w:b/>
      <w:sz w:val="24"/>
      <w:szCs w:val="22"/>
    </w:rPr>
  </w:style>
  <w:style w:type="character" w:customStyle="1" w:styleId="PaperHeadingChar">
    <w:name w:val="PaperHeading Char"/>
    <w:link w:val="PaperHeading"/>
    <w:rsid w:val="004D777D"/>
    <w:rPr>
      <w:rFonts w:ascii="Times New Roman" w:hAnsi="Times New Roman"/>
      <w:b/>
      <w:sz w:val="24"/>
      <w:szCs w:val="22"/>
      <w:lang w:eastAsia="en-US"/>
    </w:rPr>
  </w:style>
  <w:style w:type="paragraph" w:styleId="NoSpacing">
    <w:name w:val="No Spacing"/>
    <w:uiPriority w:val="1"/>
    <w:qFormat/>
    <w:rsid w:val="00FF39E7"/>
    <w:rPr>
      <w:sz w:val="22"/>
      <w:szCs w:val="22"/>
      <w:lang w:eastAsia="en-US"/>
    </w:rPr>
  </w:style>
  <w:style w:type="paragraph" w:styleId="Header">
    <w:name w:val="header"/>
    <w:basedOn w:val="Normal"/>
    <w:link w:val="HeaderChar"/>
    <w:uiPriority w:val="99"/>
    <w:unhideWhenUsed/>
    <w:rsid w:val="006A1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E95"/>
  </w:style>
  <w:style w:type="paragraph" w:styleId="Footer">
    <w:name w:val="footer"/>
    <w:basedOn w:val="Normal"/>
    <w:link w:val="FooterChar"/>
    <w:uiPriority w:val="99"/>
    <w:unhideWhenUsed/>
    <w:rsid w:val="006A1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E95"/>
  </w:style>
  <w:style w:type="paragraph" w:styleId="BalloonText">
    <w:name w:val="Balloon Text"/>
    <w:basedOn w:val="Normal"/>
    <w:link w:val="BalloonTextChar"/>
    <w:uiPriority w:val="99"/>
    <w:semiHidden/>
    <w:unhideWhenUsed/>
    <w:rsid w:val="006A1E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A1E95"/>
    <w:rPr>
      <w:rFonts w:ascii="Tahoma" w:hAnsi="Tahoma" w:cs="Tahoma"/>
      <w:sz w:val="16"/>
      <w:szCs w:val="16"/>
    </w:rPr>
  </w:style>
  <w:style w:type="paragraph" w:customStyle="1" w:styleId="IETHeading1">
    <w:name w:val="IET Heading 1"/>
    <w:basedOn w:val="Heading2"/>
    <w:qFormat/>
    <w:rsid w:val="00B91C50"/>
    <w:pPr>
      <w:keepLines w:val="0"/>
      <w:numPr>
        <w:numId w:val="1"/>
      </w:numPr>
      <w:spacing w:before="240" w:after="60" w:line="240" w:lineRule="auto"/>
    </w:pPr>
    <w:rPr>
      <w:rFonts w:ascii="Times New Roman" w:eastAsia="SimSun" w:hAnsi="Times New Roman"/>
      <w:iCs/>
      <w:color w:val="auto"/>
      <w:sz w:val="24"/>
      <w:szCs w:val="28"/>
      <w:lang w:val="en-AU" w:eastAsia="zh-CN"/>
    </w:rPr>
  </w:style>
  <w:style w:type="paragraph" w:customStyle="1" w:styleId="IETParagraph">
    <w:name w:val="IET Paragraph"/>
    <w:basedOn w:val="Normal"/>
    <w:qFormat/>
    <w:rsid w:val="00B91C50"/>
    <w:pPr>
      <w:spacing w:after="0" w:line="240" w:lineRule="auto"/>
      <w:jc w:val="both"/>
    </w:pPr>
    <w:rPr>
      <w:rFonts w:ascii="Times New Roman" w:eastAsia="SimSun" w:hAnsi="Times New Roman"/>
      <w:sz w:val="24"/>
      <w:szCs w:val="24"/>
      <w:lang w:val="en-AU" w:eastAsia="zh-CN"/>
    </w:rPr>
  </w:style>
  <w:style w:type="paragraph" w:customStyle="1" w:styleId="IETHeading2">
    <w:name w:val="IET Heading 2"/>
    <w:basedOn w:val="Normal"/>
    <w:qFormat/>
    <w:rsid w:val="00B91C50"/>
    <w:pPr>
      <w:numPr>
        <w:ilvl w:val="1"/>
        <w:numId w:val="1"/>
      </w:numPr>
      <w:spacing w:before="240" w:after="60" w:line="240" w:lineRule="auto"/>
      <w:ind w:left="0" w:firstLine="0"/>
    </w:pPr>
    <w:rPr>
      <w:rFonts w:ascii="Times New Roman" w:eastAsia="SimSun" w:hAnsi="Times New Roman"/>
      <w:i/>
      <w:szCs w:val="24"/>
      <w:lang w:val="en-AU" w:eastAsia="zh-CN"/>
    </w:rPr>
  </w:style>
  <w:style w:type="character" w:styleId="Strong">
    <w:name w:val="Strong"/>
    <w:uiPriority w:val="22"/>
    <w:qFormat/>
    <w:rsid w:val="00B91C50"/>
    <w:rPr>
      <w:b/>
      <w:bCs/>
    </w:rPr>
  </w:style>
  <w:style w:type="character" w:customStyle="1" w:styleId="apple-converted-space">
    <w:name w:val="apple-converted-space"/>
    <w:rsid w:val="00B91C50"/>
  </w:style>
  <w:style w:type="character" w:customStyle="1" w:styleId="Heading2Char">
    <w:name w:val="Heading 2 Char"/>
    <w:link w:val="Heading2"/>
    <w:uiPriority w:val="9"/>
    <w:semiHidden/>
    <w:rsid w:val="00B91C50"/>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2312D"/>
    <w:rPr>
      <w:rFonts w:ascii="Cambria" w:eastAsia="Times New Roman" w:hAnsi="Cambria" w:cs="Times New Roman"/>
      <w:b/>
      <w:bCs/>
      <w:sz w:val="26"/>
      <w:szCs w:val="26"/>
      <w:lang w:eastAsia="en-US"/>
    </w:rPr>
  </w:style>
  <w:style w:type="character" w:styleId="CommentReference">
    <w:name w:val="annotation reference"/>
    <w:uiPriority w:val="99"/>
    <w:semiHidden/>
    <w:unhideWhenUsed/>
    <w:rsid w:val="009F32DC"/>
    <w:rPr>
      <w:sz w:val="16"/>
      <w:szCs w:val="16"/>
    </w:rPr>
  </w:style>
  <w:style w:type="paragraph" w:styleId="CommentText">
    <w:name w:val="annotation text"/>
    <w:basedOn w:val="Normal"/>
    <w:link w:val="CommentTextChar"/>
    <w:uiPriority w:val="99"/>
    <w:semiHidden/>
    <w:unhideWhenUsed/>
    <w:rsid w:val="009F32DC"/>
    <w:rPr>
      <w:sz w:val="20"/>
      <w:szCs w:val="20"/>
    </w:rPr>
  </w:style>
  <w:style w:type="character" w:customStyle="1" w:styleId="CommentTextChar">
    <w:name w:val="Comment Text Char"/>
    <w:link w:val="CommentText"/>
    <w:uiPriority w:val="99"/>
    <w:semiHidden/>
    <w:rsid w:val="009F32DC"/>
    <w:rPr>
      <w:lang w:eastAsia="en-US"/>
    </w:rPr>
  </w:style>
  <w:style w:type="paragraph" w:styleId="CommentSubject">
    <w:name w:val="annotation subject"/>
    <w:basedOn w:val="CommentText"/>
    <w:next w:val="CommentText"/>
    <w:link w:val="CommentSubjectChar"/>
    <w:uiPriority w:val="99"/>
    <w:semiHidden/>
    <w:unhideWhenUsed/>
    <w:rsid w:val="009F32DC"/>
    <w:rPr>
      <w:b/>
      <w:bCs/>
    </w:rPr>
  </w:style>
  <w:style w:type="character" w:customStyle="1" w:styleId="CommentSubjectChar">
    <w:name w:val="Comment Subject Char"/>
    <w:link w:val="CommentSubject"/>
    <w:uiPriority w:val="99"/>
    <w:semiHidden/>
    <w:rsid w:val="009F32DC"/>
    <w:rPr>
      <w:b/>
      <w:bCs/>
      <w:lang w:eastAsia="en-US"/>
    </w:rPr>
  </w:style>
  <w:style w:type="paragraph" w:customStyle="1" w:styleId="Text">
    <w:name w:val="Text"/>
    <w:basedOn w:val="Normal"/>
    <w:link w:val="TextChar"/>
    <w:rsid w:val="00CC2FC4"/>
    <w:pPr>
      <w:widowControl w:val="0"/>
      <w:spacing w:after="0" w:line="252" w:lineRule="auto"/>
      <w:ind w:firstLine="202"/>
      <w:jc w:val="both"/>
    </w:pPr>
    <w:rPr>
      <w:rFonts w:ascii="Times New Roman" w:eastAsia="Times New Roman" w:hAnsi="Times New Roman"/>
      <w:sz w:val="20"/>
      <w:szCs w:val="20"/>
      <w:lang w:val="en-US"/>
    </w:rPr>
  </w:style>
  <w:style w:type="character" w:customStyle="1" w:styleId="TextChar">
    <w:name w:val="Text Char"/>
    <w:link w:val="Text"/>
    <w:rsid w:val="00CC2FC4"/>
    <w:rPr>
      <w:rFonts w:ascii="Times New Roman" w:eastAsia="Times New Roman" w:hAnsi="Times New Roman"/>
      <w:lang w:val="en-US" w:eastAsia="en-US"/>
    </w:rPr>
  </w:style>
  <w:style w:type="paragraph" w:styleId="ListParagraph">
    <w:name w:val="List Paragraph"/>
    <w:basedOn w:val="Normal"/>
    <w:uiPriority w:val="34"/>
    <w:qFormat/>
    <w:rsid w:val="00FF0016"/>
    <w:pPr>
      <w:ind w:left="720"/>
      <w:contextualSpacing/>
    </w:pPr>
  </w:style>
  <w:style w:type="character" w:styleId="LineNumber">
    <w:name w:val="line number"/>
    <w:basedOn w:val="DefaultParagraphFont"/>
    <w:uiPriority w:val="99"/>
    <w:semiHidden/>
    <w:unhideWhenUsed/>
    <w:rsid w:val="00AB670B"/>
  </w:style>
  <w:style w:type="table" w:styleId="TableGrid">
    <w:name w:val="Table Grid"/>
    <w:basedOn w:val="TableNormal"/>
    <w:uiPriority w:val="59"/>
    <w:rsid w:val="00D2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jol.aau.edu.et/index.php/ZED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cie.ed.asu.edu/volume6/number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i.com/proque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mailto:zede@aait.edu.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8</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Paper Title</vt:lpstr>
    </vt:vector>
  </TitlesOfParts>
  <Company>Institution of Engineering and Technology</Company>
  <LinksUpToDate>false</LinksUpToDate>
  <CharactersWithSpaces>11093</CharactersWithSpaces>
  <SharedDoc>false</SharedDoc>
  <HLinks>
    <vt:vector size="24" baseType="variant">
      <vt:variant>
        <vt:i4>3735616</vt:i4>
      </vt:variant>
      <vt:variant>
        <vt:i4>9</vt:i4>
      </vt:variant>
      <vt:variant>
        <vt:i4>0</vt:i4>
      </vt:variant>
      <vt:variant>
        <vt:i4>5</vt:i4>
      </vt:variant>
      <vt:variant>
        <vt:lpwstr>http://digital-library.theiet.org/files/plagiarism_copyright_infrigement_policy.pdf</vt:lpwstr>
      </vt:variant>
      <vt:variant>
        <vt:lpwstr/>
      </vt:variant>
      <vt:variant>
        <vt:i4>2752535</vt:i4>
      </vt:variant>
      <vt:variant>
        <vt:i4>6</vt:i4>
      </vt:variant>
      <vt:variant>
        <vt:i4>0</vt:i4>
      </vt:variant>
      <vt:variant>
        <vt:i4>5</vt:i4>
      </vt:variant>
      <vt:variant>
        <vt:lpwstr/>
      </vt:variant>
      <vt:variant>
        <vt:lpwstr>PDF_template</vt:lpwstr>
      </vt:variant>
      <vt:variant>
        <vt:i4>655406</vt:i4>
      </vt:variant>
      <vt:variant>
        <vt:i4>3</vt:i4>
      </vt:variant>
      <vt:variant>
        <vt:i4>0</vt:i4>
      </vt:variant>
      <vt:variant>
        <vt:i4>5</vt:i4>
      </vt:variant>
      <vt:variant>
        <vt:lpwstr/>
      </vt:variant>
      <vt:variant>
        <vt:lpwstr>Word_template</vt:lpwstr>
      </vt:variant>
      <vt:variant>
        <vt:i4>7077988</vt:i4>
      </vt:variant>
      <vt:variant>
        <vt:i4>0</vt:i4>
      </vt:variant>
      <vt:variant>
        <vt:i4>0</vt:i4>
      </vt:variant>
      <vt:variant>
        <vt:i4>5</vt:i4>
      </vt:variant>
      <vt:variant>
        <vt:lpwstr/>
      </vt:variant>
      <vt:variant>
        <vt:lpwstr>Submission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The IET</dc:creator>
  <cp:keywords/>
  <cp:lastModifiedBy>user</cp:lastModifiedBy>
  <cp:revision>8</cp:revision>
  <cp:lastPrinted>2017-11-16T16:05:00Z</cp:lastPrinted>
  <dcterms:created xsi:type="dcterms:W3CDTF">2024-09-30T09:34:00Z</dcterms:created>
  <dcterms:modified xsi:type="dcterms:W3CDTF">2025-11-27T12:30:00Z</dcterms:modified>
</cp:coreProperties>
</file>